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5048E" w14:textId="77777777" w:rsidR="00996366" w:rsidRDefault="00753547" w:rsidP="00943C6D">
      <w:pPr>
        <w:pStyle w:val="Heading8"/>
        <w:jc w:val="both"/>
        <w:rPr>
          <w:rFonts w:ascii="Arial" w:hAnsi="Arial" w:cs="Arial"/>
          <w:kern w:val="24"/>
          <w:sz w:val="20"/>
          <w:szCs w:val="20"/>
        </w:rPr>
      </w:pPr>
      <w:r>
        <w:rPr>
          <w:rFonts w:ascii="Arial" w:hAnsi="Arial" w:cs="Arial"/>
          <w:noProof/>
          <w:sz w:val="20"/>
          <w:szCs w:val="20"/>
          <w:lang w:val="en-US" w:eastAsia="ja-JP"/>
        </w:rPr>
        <w:drawing>
          <wp:inline distT="0" distB="0" distL="0" distR="0" wp14:anchorId="018511CA" wp14:editId="69082BDA">
            <wp:extent cx="2287270" cy="383540"/>
            <wp:effectExtent l="0" t="0" r="0" b="0"/>
            <wp:docPr id="1" name="Picture 1" descr="TeraViewonly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aViewonly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7270" cy="383540"/>
                    </a:xfrm>
                    <a:prstGeom prst="rect">
                      <a:avLst/>
                    </a:prstGeom>
                    <a:noFill/>
                    <a:ln>
                      <a:noFill/>
                    </a:ln>
                  </pic:spPr>
                </pic:pic>
              </a:graphicData>
            </a:graphic>
          </wp:inline>
        </w:drawing>
      </w:r>
    </w:p>
    <w:p w14:paraId="7C7C8144" w14:textId="77777777" w:rsidR="00996366" w:rsidRPr="00996366" w:rsidRDefault="00996366" w:rsidP="00996366">
      <w:bookmarkStart w:id="0" w:name="_GoBack"/>
    </w:p>
    <w:bookmarkEnd w:id="0"/>
    <w:p w14:paraId="4F780B0F" w14:textId="77777777" w:rsidR="00943C6D" w:rsidRPr="00887578" w:rsidRDefault="00A104B4" w:rsidP="00943C6D">
      <w:pPr>
        <w:pStyle w:val="Heading8"/>
        <w:jc w:val="both"/>
        <w:rPr>
          <w:rFonts w:ascii="Arial" w:hAnsi="Arial" w:cs="Arial"/>
          <w:b/>
          <w:sz w:val="20"/>
          <w:szCs w:val="20"/>
          <w:u w:val="single"/>
        </w:rPr>
      </w:pPr>
      <w:r w:rsidRPr="00887578">
        <w:rPr>
          <w:rFonts w:ascii="Arial" w:hAnsi="Arial" w:cs="Arial"/>
          <w:b/>
          <w:sz w:val="20"/>
          <w:szCs w:val="20"/>
          <w:u w:val="single"/>
        </w:rPr>
        <w:t xml:space="preserve">APPLICATIONS </w:t>
      </w:r>
      <w:r w:rsidR="00B2582F" w:rsidRPr="00887578">
        <w:rPr>
          <w:rFonts w:ascii="Arial" w:hAnsi="Arial" w:cs="Arial"/>
          <w:b/>
          <w:sz w:val="20"/>
          <w:szCs w:val="20"/>
          <w:u w:val="single"/>
        </w:rPr>
        <w:t xml:space="preserve">AND CUSTOMER SUPPORT </w:t>
      </w:r>
      <w:r w:rsidRPr="00887578">
        <w:rPr>
          <w:rFonts w:ascii="Arial" w:hAnsi="Arial" w:cs="Arial"/>
          <w:b/>
          <w:sz w:val="20"/>
          <w:szCs w:val="20"/>
          <w:u w:val="single"/>
        </w:rPr>
        <w:t>ENGINEER</w:t>
      </w:r>
    </w:p>
    <w:p w14:paraId="4B4D13F1" w14:textId="77777777" w:rsidR="00930F52" w:rsidRPr="00887578" w:rsidRDefault="00930F52" w:rsidP="00930F52">
      <w:pPr>
        <w:jc w:val="both"/>
        <w:rPr>
          <w:rFonts w:ascii="Arial" w:hAnsi="Arial" w:cs="Arial"/>
          <w:sz w:val="20"/>
          <w:lang w:val="en-US"/>
        </w:rPr>
      </w:pPr>
    </w:p>
    <w:p w14:paraId="6702E80E" w14:textId="297697AB" w:rsidR="00360E2C" w:rsidRPr="00887578" w:rsidRDefault="00360E2C" w:rsidP="00360E2C">
      <w:pPr>
        <w:pStyle w:val="Heading7"/>
        <w:jc w:val="both"/>
        <w:rPr>
          <w:rFonts w:ascii="Arial" w:hAnsi="Arial" w:cs="Arial"/>
          <w:b w:val="0"/>
          <w:color w:val="333333"/>
          <w:sz w:val="20"/>
        </w:rPr>
      </w:pPr>
      <w:r w:rsidRPr="00887578">
        <w:rPr>
          <w:rFonts w:ascii="Arial" w:hAnsi="Arial" w:cs="Arial"/>
          <w:b w:val="0"/>
          <w:color w:val="333333"/>
          <w:sz w:val="20"/>
        </w:rPr>
        <w:t xml:space="preserve">TeraView Ltd is the world’s first and leading provider of terahertz solutions to Fortune 500 companies, in a variety of industries. TeraView was created in 2001 from a relationship between the Toshiba Corporation and the Cavendish Laboratory at the University </w:t>
      </w:r>
      <w:r w:rsidR="00753547" w:rsidRPr="00887578">
        <w:rPr>
          <w:rFonts w:ascii="Arial" w:hAnsi="Arial" w:cs="Arial"/>
          <w:b w:val="0"/>
          <w:color w:val="333333"/>
          <w:sz w:val="20"/>
        </w:rPr>
        <w:t xml:space="preserve">of </w:t>
      </w:r>
      <w:r w:rsidRPr="00887578">
        <w:rPr>
          <w:rFonts w:ascii="Arial" w:hAnsi="Arial" w:cs="Arial"/>
          <w:b w:val="0"/>
          <w:color w:val="333333"/>
          <w:sz w:val="20"/>
        </w:rPr>
        <w:t xml:space="preserve">Cambridge. </w:t>
      </w:r>
      <w:proofErr w:type="spellStart"/>
      <w:r w:rsidRPr="00887578">
        <w:rPr>
          <w:rFonts w:ascii="Arial" w:hAnsi="Arial" w:cs="Arial"/>
          <w:b w:val="0"/>
          <w:color w:val="333333"/>
          <w:sz w:val="20"/>
        </w:rPr>
        <w:t>TeraView’s</w:t>
      </w:r>
      <w:proofErr w:type="spellEnd"/>
      <w:r w:rsidRPr="00887578">
        <w:rPr>
          <w:rFonts w:ascii="Arial" w:hAnsi="Arial" w:cs="Arial"/>
          <w:b w:val="0"/>
          <w:color w:val="333333"/>
          <w:sz w:val="20"/>
        </w:rPr>
        <w:t xml:space="preserve"> vision is to establish terahertz as the premier imaging and inspection tool for the 21st century.</w:t>
      </w:r>
    </w:p>
    <w:p w14:paraId="758D4350" w14:textId="77777777" w:rsidR="00360E2C" w:rsidRPr="00887578" w:rsidRDefault="00360E2C" w:rsidP="00360E2C">
      <w:pPr>
        <w:pStyle w:val="Heading7"/>
        <w:jc w:val="both"/>
        <w:rPr>
          <w:rFonts w:ascii="Arial" w:hAnsi="Arial" w:cs="Arial"/>
          <w:b w:val="0"/>
          <w:color w:val="333333"/>
          <w:sz w:val="20"/>
        </w:rPr>
      </w:pPr>
    </w:p>
    <w:p w14:paraId="475C5949" w14:textId="4AE9D8E5" w:rsidR="008A6AF4" w:rsidRPr="00887578" w:rsidRDefault="00360E2C" w:rsidP="00360E2C">
      <w:pPr>
        <w:pStyle w:val="Heading7"/>
        <w:jc w:val="both"/>
        <w:rPr>
          <w:rFonts w:ascii="Arial" w:hAnsi="Arial" w:cs="Arial"/>
          <w:b w:val="0"/>
          <w:color w:val="333333"/>
          <w:sz w:val="20"/>
        </w:rPr>
      </w:pPr>
      <w:r w:rsidRPr="00887578">
        <w:rPr>
          <w:rFonts w:ascii="Arial" w:hAnsi="Arial" w:cs="Arial"/>
          <w:b w:val="0"/>
          <w:color w:val="333333"/>
          <w:sz w:val="20"/>
        </w:rPr>
        <w:t xml:space="preserve">We are currently </w:t>
      </w:r>
      <w:r w:rsidR="0095419B" w:rsidRPr="00887578">
        <w:rPr>
          <w:rFonts w:ascii="Arial" w:hAnsi="Arial" w:cs="Arial"/>
          <w:b w:val="0"/>
          <w:color w:val="333333"/>
          <w:sz w:val="20"/>
        </w:rPr>
        <w:t>seeking</w:t>
      </w:r>
      <w:r w:rsidRPr="00887578">
        <w:rPr>
          <w:rFonts w:ascii="Arial" w:hAnsi="Arial" w:cs="Arial"/>
          <w:b w:val="0"/>
          <w:color w:val="333333"/>
          <w:sz w:val="20"/>
        </w:rPr>
        <w:t xml:space="preserve"> </w:t>
      </w:r>
      <w:r w:rsidR="003D4522" w:rsidRPr="00887578">
        <w:rPr>
          <w:rFonts w:ascii="Arial" w:hAnsi="Arial" w:cs="Arial"/>
          <w:b w:val="0"/>
          <w:color w:val="333333"/>
          <w:sz w:val="20"/>
        </w:rPr>
        <w:t xml:space="preserve">a technical </w:t>
      </w:r>
      <w:r w:rsidR="00C52A46" w:rsidRPr="00887578">
        <w:rPr>
          <w:rFonts w:ascii="Arial" w:hAnsi="Arial" w:cs="Arial"/>
          <w:b w:val="0"/>
          <w:color w:val="333333"/>
          <w:sz w:val="20"/>
        </w:rPr>
        <w:t>s</w:t>
      </w:r>
      <w:r w:rsidR="00A600F3" w:rsidRPr="00887578">
        <w:rPr>
          <w:rFonts w:ascii="Arial" w:hAnsi="Arial" w:cs="Arial"/>
          <w:b w:val="0"/>
          <w:color w:val="333333"/>
          <w:sz w:val="20"/>
        </w:rPr>
        <w:t xml:space="preserve">upport </w:t>
      </w:r>
      <w:r w:rsidR="00C52A46" w:rsidRPr="00887578">
        <w:rPr>
          <w:rFonts w:ascii="Arial" w:hAnsi="Arial" w:cs="Arial"/>
          <w:b w:val="0"/>
          <w:color w:val="333333"/>
          <w:sz w:val="20"/>
        </w:rPr>
        <w:t>e</w:t>
      </w:r>
      <w:r w:rsidR="00A600F3" w:rsidRPr="00887578">
        <w:rPr>
          <w:rFonts w:ascii="Arial" w:hAnsi="Arial" w:cs="Arial"/>
          <w:b w:val="0"/>
          <w:color w:val="333333"/>
          <w:sz w:val="20"/>
        </w:rPr>
        <w:t xml:space="preserve">ngineer </w:t>
      </w:r>
      <w:r w:rsidR="00530A1D" w:rsidRPr="00887578">
        <w:rPr>
          <w:rFonts w:ascii="Arial" w:hAnsi="Arial" w:cs="Arial"/>
          <w:b w:val="0"/>
          <w:color w:val="333333"/>
          <w:sz w:val="20"/>
        </w:rPr>
        <w:t xml:space="preserve">to join </w:t>
      </w:r>
      <w:proofErr w:type="spellStart"/>
      <w:r w:rsidR="00A600F3" w:rsidRPr="00887578">
        <w:rPr>
          <w:rFonts w:ascii="Arial" w:hAnsi="Arial" w:cs="Arial"/>
          <w:b w:val="0"/>
          <w:color w:val="333333"/>
          <w:sz w:val="20"/>
        </w:rPr>
        <w:t>TeraView’s</w:t>
      </w:r>
      <w:proofErr w:type="spellEnd"/>
      <w:r w:rsidR="00A600F3" w:rsidRPr="00887578">
        <w:rPr>
          <w:rFonts w:ascii="Arial" w:hAnsi="Arial" w:cs="Arial"/>
          <w:b w:val="0"/>
          <w:color w:val="333333"/>
          <w:sz w:val="20"/>
        </w:rPr>
        <w:t xml:space="preserve"> Semiconductor</w:t>
      </w:r>
      <w:r w:rsidR="008A6AF4" w:rsidRPr="00887578">
        <w:rPr>
          <w:rFonts w:ascii="Arial" w:hAnsi="Arial" w:cs="Arial"/>
          <w:b w:val="0"/>
          <w:color w:val="333333"/>
          <w:sz w:val="20"/>
        </w:rPr>
        <w:t xml:space="preserve"> Group</w:t>
      </w:r>
      <w:r w:rsidR="003D4522" w:rsidRPr="00887578">
        <w:rPr>
          <w:rFonts w:ascii="Arial" w:hAnsi="Arial" w:cs="Arial"/>
          <w:b w:val="0"/>
          <w:color w:val="333333"/>
          <w:sz w:val="20"/>
        </w:rPr>
        <w:t xml:space="preserve"> in Cambridge, UK</w:t>
      </w:r>
      <w:r w:rsidR="00823ABC" w:rsidRPr="00887578">
        <w:rPr>
          <w:rFonts w:ascii="Arial" w:hAnsi="Arial" w:cs="Arial"/>
          <w:b w:val="0"/>
          <w:color w:val="333333"/>
          <w:sz w:val="20"/>
        </w:rPr>
        <w:t>. The</w:t>
      </w:r>
      <w:r w:rsidR="0095419B" w:rsidRPr="00887578">
        <w:rPr>
          <w:rFonts w:ascii="Arial" w:hAnsi="Arial" w:cs="Arial"/>
          <w:b w:val="0"/>
          <w:color w:val="333333"/>
          <w:sz w:val="20"/>
        </w:rPr>
        <w:t xml:space="preserve"> primary function </w:t>
      </w:r>
      <w:r w:rsidR="00823ABC" w:rsidRPr="00887578">
        <w:rPr>
          <w:rFonts w:ascii="Arial" w:hAnsi="Arial" w:cs="Arial"/>
          <w:b w:val="0"/>
          <w:color w:val="333333"/>
          <w:sz w:val="20"/>
        </w:rPr>
        <w:t xml:space="preserve">of the role </w:t>
      </w:r>
      <w:r w:rsidR="0095419B" w:rsidRPr="00887578">
        <w:rPr>
          <w:rFonts w:ascii="Arial" w:hAnsi="Arial" w:cs="Arial"/>
          <w:b w:val="0"/>
          <w:color w:val="333333"/>
          <w:sz w:val="20"/>
        </w:rPr>
        <w:t xml:space="preserve">will be </w:t>
      </w:r>
      <w:r w:rsidR="00C52A46" w:rsidRPr="00887578">
        <w:rPr>
          <w:rFonts w:ascii="Arial" w:hAnsi="Arial" w:cs="Arial"/>
          <w:b w:val="0"/>
          <w:color w:val="333333"/>
          <w:sz w:val="20"/>
        </w:rPr>
        <w:t>to</w:t>
      </w:r>
      <w:r w:rsidR="0095419B" w:rsidRPr="00887578">
        <w:rPr>
          <w:rFonts w:ascii="Arial" w:hAnsi="Arial" w:cs="Arial"/>
          <w:b w:val="0"/>
          <w:color w:val="333333"/>
          <w:sz w:val="20"/>
        </w:rPr>
        <w:t xml:space="preserve"> </w:t>
      </w:r>
      <w:r w:rsidR="008A6AF4" w:rsidRPr="00887578">
        <w:rPr>
          <w:rFonts w:ascii="Arial" w:hAnsi="Arial" w:cs="Arial"/>
          <w:b w:val="0"/>
          <w:color w:val="333333"/>
          <w:sz w:val="20"/>
        </w:rPr>
        <w:t xml:space="preserve">assist </w:t>
      </w:r>
      <w:r w:rsidR="00082D4A" w:rsidRPr="00887578">
        <w:rPr>
          <w:rFonts w:ascii="Arial" w:hAnsi="Arial" w:cs="Arial"/>
          <w:b w:val="0"/>
          <w:color w:val="333333"/>
          <w:sz w:val="20"/>
        </w:rPr>
        <w:t xml:space="preserve">in pre- and post- sales support of </w:t>
      </w:r>
      <w:proofErr w:type="spellStart"/>
      <w:r w:rsidR="00082D4A" w:rsidRPr="00887578">
        <w:rPr>
          <w:rFonts w:ascii="Arial" w:hAnsi="Arial" w:cs="Arial"/>
          <w:b w:val="0"/>
          <w:color w:val="333333"/>
          <w:sz w:val="20"/>
        </w:rPr>
        <w:t>TeraView’s</w:t>
      </w:r>
      <w:proofErr w:type="spellEnd"/>
      <w:r w:rsidR="00082D4A" w:rsidRPr="00887578">
        <w:rPr>
          <w:rFonts w:ascii="Arial" w:hAnsi="Arial" w:cs="Arial"/>
          <w:b w:val="0"/>
          <w:color w:val="333333"/>
          <w:sz w:val="20"/>
        </w:rPr>
        <w:t xml:space="preserve"> THz based </w:t>
      </w:r>
      <w:r w:rsidR="00662C8E" w:rsidRPr="00887578">
        <w:rPr>
          <w:rFonts w:ascii="Arial" w:hAnsi="Arial" w:cs="Arial"/>
          <w:b w:val="0"/>
          <w:color w:val="333333"/>
          <w:sz w:val="20"/>
        </w:rPr>
        <w:t>time domain reflectometry (</w:t>
      </w:r>
      <w:r w:rsidR="00082D4A" w:rsidRPr="00887578">
        <w:rPr>
          <w:rFonts w:ascii="Arial" w:hAnsi="Arial" w:cs="Arial"/>
          <w:b w:val="0"/>
          <w:color w:val="333333"/>
          <w:sz w:val="20"/>
        </w:rPr>
        <w:t>TDR</w:t>
      </w:r>
      <w:r w:rsidR="00662C8E" w:rsidRPr="00887578">
        <w:rPr>
          <w:rFonts w:ascii="Arial" w:hAnsi="Arial" w:cs="Arial"/>
          <w:b w:val="0"/>
          <w:color w:val="333333"/>
          <w:sz w:val="20"/>
        </w:rPr>
        <w:t>)</w:t>
      </w:r>
      <w:r w:rsidR="00082D4A" w:rsidRPr="00887578">
        <w:rPr>
          <w:rFonts w:ascii="Arial" w:hAnsi="Arial" w:cs="Arial"/>
          <w:b w:val="0"/>
          <w:color w:val="333333"/>
          <w:sz w:val="20"/>
        </w:rPr>
        <w:t xml:space="preserve"> systems for the semiconductor market.</w:t>
      </w:r>
      <w:r w:rsidR="00282F73">
        <w:rPr>
          <w:rFonts w:ascii="Arial" w:hAnsi="Arial" w:cs="Arial"/>
          <w:b w:val="0"/>
          <w:color w:val="333333"/>
          <w:sz w:val="20"/>
        </w:rPr>
        <w:t xml:space="preserve"> </w:t>
      </w:r>
      <w:proofErr w:type="spellStart"/>
      <w:r w:rsidR="00282F73" w:rsidRPr="00A917C1">
        <w:rPr>
          <w:rFonts w:ascii="Arial" w:hAnsi="Arial" w:cs="Arial"/>
          <w:b w:val="0"/>
          <w:color w:val="333333"/>
          <w:sz w:val="20"/>
        </w:rPr>
        <w:t>TeraView’s</w:t>
      </w:r>
      <w:proofErr w:type="spellEnd"/>
      <w:r w:rsidR="00282F73" w:rsidRPr="00A917C1">
        <w:rPr>
          <w:rFonts w:ascii="Arial" w:hAnsi="Arial" w:cs="Arial"/>
          <w:b w:val="0"/>
          <w:color w:val="333333"/>
          <w:sz w:val="20"/>
        </w:rPr>
        <w:t xml:space="preserve"> proprietary product, electro optical terahertz pulsed reflectometry (EOTPR), was developed in close collaboration with a major semiconductor device manufacturer.  Through the efforts of the team at </w:t>
      </w:r>
      <w:proofErr w:type="spellStart"/>
      <w:r w:rsidR="00282F73" w:rsidRPr="00A917C1">
        <w:rPr>
          <w:rFonts w:ascii="Arial" w:hAnsi="Arial" w:cs="Arial"/>
          <w:b w:val="0"/>
          <w:color w:val="333333"/>
          <w:sz w:val="20"/>
        </w:rPr>
        <w:t>TeraView</w:t>
      </w:r>
      <w:proofErr w:type="spellEnd"/>
      <w:r w:rsidR="00282F73" w:rsidRPr="00A917C1">
        <w:rPr>
          <w:rFonts w:ascii="Arial" w:hAnsi="Arial" w:cs="Arial"/>
          <w:b w:val="0"/>
          <w:color w:val="333333"/>
          <w:sz w:val="20"/>
        </w:rPr>
        <w:t>, EOTPR is now being used across the industry in failure analysis and inspection applications for advanced semiconductor packaging technologies used in mobile communications and computing.</w:t>
      </w:r>
      <w:r w:rsidR="00282F73">
        <w:rPr>
          <w:rFonts w:ascii="Arial" w:hAnsi="Arial" w:cs="Arial"/>
          <w:b w:val="0"/>
          <w:color w:val="333333"/>
          <w:sz w:val="20"/>
        </w:rPr>
        <w:t xml:space="preserve"> </w:t>
      </w:r>
    </w:p>
    <w:p w14:paraId="3CDA1DDC" w14:textId="77777777" w:rsidR="00C52A46" w:rsidRPr="00887578" w:rsidRDefault="00C52A46" w:rsidP="00930F52">
      <w:pPr>
        <w:jc w:val="both"/>
        <w:rPr>
          <w:rFonts w:ascii="Arial" w:hAnsi="Arial" w:cs="Arial"/>
          <w:sz w:val="20"/>
        </w:rPr>
      </w:pPr>
    </w:p>
    <w:p w14:paraId="16B860AF" w14:textId="77777777" w:rsidR="00930F52" w:rsidRPr="00887578" w:rsidRDefault="00930F52" w:rsidP="00930F52">
      <w:pPr>
        <w:pStyle w:val="Heading7"/>
        <w:jc w:val="both"/>
        <w:rPr>
          <w:rFonts w:ascii="Arial" w:hAnsi="Arial" w:cs="Arial"/>
          <w:sz w:val="20"/>
        </w:rPr>
      </w:pPr>
      <w:r w:rsidRPr="00887578">
        <w:rPr>
          <w:rFonts w:ascii="Arial" w:hAnsi="Arial" w:cs="Arial"/>
          <w:sz w:val="20"/>
        </w:rPr>
        <w:t>KEY TASKS AND RESPONSIBILITIES</w:t>
      </w:r>
    </w:p>
    <w:p w14:paraId="3A61D24C" w14:textId="77777777" w:rsidR="00930F52" w:rsidRPr="00887578" w:rsidRDefault="00930F52" w:rsidP="00930F52">
      <w:pPr>
        <w:jc w:val="both"/>
        <w:rPr>
          <w:rFonts w:ascii="Arial" w:hAnsi="Arial" w:cs="Arial"/>
          <w:b/>
          <w:sz w:val="20"/>
        </w:rPr>
      </w:pPr>
    </w:p>
    <w:p w14:paraId="55CD7457" w14:textId="77777777" w:rsidR="00D56A55" w:rsidRPr="00887578" w:rsidRDefault="00D56A55" w:rsidP="001F4203">
      <w:pPr>
        <w:numPr>
          <w:ilvl w:val="0"/>
          <w:numId w:val="13"/>
        </w:numPr>
        <w:shd w:val="clear" w:color="auto" w:fill="FFFFFF"/>
        <w:spacing w:line="255" w:lineRule="atLeast"/>
        <w:jc w:val="both"/>
        <w:textAlignment w:val="baseline"/>
        <w:rPr>
          <w:rFonts w:ascii="Arial" w:hAnsi="Arial" w:cs="Arial"/>
          <w:color w:val="333333"/>
          <w:sz w:val="20"/>
        </w:rPr>
      </w:pPr>
      <w:r w:rsidRPr="00887578">
        <w:rPr>
          <w:rFonts w:ascii="Arial" w:hAnsi="Arial" w:cs="Arial"/>
          <w:color w:val="333333"/>
          <w:sz w:val="20"/>
        </w:rPr>
        <w:t xml:space="preserve">Pre- and post- sales support of </w:t>
      </w:r>
      <w:proofErr w:type="spellStart"/>
      <w:r w:rsidRPr="00887578">
        <w:rPr>
          <w:rFonts w:ascii="Arial" w:hAnsi="Arial" w:cs="Arial"/>
          <w:color w:val="333333"/>
          <w:sz w:val="20"/>
        </w:rPr>
        <w:t>TeraView’s</w:t>
      </w:r>
      <w:proofErr w:type="spellEnd"/>
      <w:r w:rsidRPr="00887578">
        <w:rPr>
          <w:rFonts w:ascii="Arial" w:hAnsi="Arial" w:cs="Arial"/>
          <w:color w:val="333333"/>
          <w:sz w:val="20"/>
        </w:rPr>
        <w:t xml:space="preserve"> THz based TDR systems and imaging systems</w:t>
      </w:r>
      <w:r w:rsidR="003770B9" w:rsidRPr="00887578">
        <w:rPr>
          <w:rFonts w:ascii="Arial" w:hAnsi="Arial" w:cs="Arial"/>
          <w:color w:val="333333"/>
          <w:sz w:val="20"/>
        </w:rPr>
        <w:t xml:space="preserve"> for the semiconductor market. </w:t>
      </w:r>
      <w:r w:rsidRPr="00887578">
        <w:rPr>
          <w:rFonts w:ascii="Arial" w:hAnsi="Arial" w:cs="Arial"/>
          <w:color w:val="333333"/>
          <w:sz w:val="20"/>
        </w:rPr>
        <w:t xml:space="preserve">This includes supporting existing semiconductor customers with the operation and maintenance of their terahertz equipment. Such support to </w:t>
      </w:r>
      <w:r w:rsidR="003C28CD" w:rsidRPr="00887578">
        <w:rPr>
          <w:rFonts w:ascii="Arial" w:hAnsi="Arial" w:cs="Arial"/>
          <w:color w:val="333333"/>
          <w:sz w:val="20"/>
        </w:rPr>
        <w:t xml:space="preserve">be provided by phone, e-mail, and </w:t>
      </w:r>
      <w:r w:rsidRPr="00887578">
        <w:rPr>
          <w:rFonts w:ascii="Arial" w:hAnsi="Arial" w:cs="Arial"/>
          <w:color w:val="333333"/>
          <w:sz w:val="20"/>
        </w:rPr>
        <w:t>on site.</w:t>
      </w:r>
    </w:p>
    <w:p w14:paraId="45F5196D" w14:textId="77777777" w:rsidR="00D56A55" w:rsidRPr="00887578" w:rsidRDefault="00D56A55" w:rsidP="001F4203">
      <w:pPr>
        <w:numPr>
          <w:ilvl w:val="0"/>
          <w:numId w:val="13"/>
        </w:numPr>
        <w:shd w:val="clear" w:color="auto" w:fill="FFFFFF"/>
        <w:spacing w:line="255" w:lineRule="atLeast"/>
        <w:jc w:val="both"/>
        <w:textAlignment w:val="baseline"/>
        <w:rPr>
          <w:rFonts w:ascii="Arial" w:hAnsi="Arial" w:cs="Arial"/>
          <w:color w:val="333333"/>
          <w:sz w:val="20"/>
        </w:rPr>
      </w:pPr>
      <w:r w:rsidRPr="00887578">
        <w:rPr>
          <w:rFonts w:ascii="Arial" w:hAnsi="Arial" w:cs="Arial"/>
          <w:color w:val="333333"/>
          <w:sz w:val="20"/>
        </w:rPr>
        <w:t>Process customer samples and conduct product demonstrations</w:t>
      </w:r>
      <w:r w:rsidR="003770B9" w:rsidRPr="00887578">
        <w:rPr>
          <w:rFonts w:ascii="Arial" w:hAnsi="Arial" w:cs="Arial"/>
          <w:color w:val="333333"/>
          <w:sz w:val="20"/>
        </w:rPr>
        <w:t>.</w:t>
      </w:r>
    </w:p>
    <w:p w14:paraId="66DD530C" w14:textId="77777777" w:rsidR="00D56A55" w:rsidRPr="00887578" w:rsidRDefault="00D56A55" w:rsidP="001F4203">
      <w:pPr>
        <w:numPr>
          <w:ilvl w:val="0"/>
          <w:numId w:val="13"/>
        </w:numPr>
        <w:shd w:val="clear" w:color="auto" w:fill="FFFFFF"/>
        <w:spacing w:line="255" w:lineRule="atLeast"/>
        <w:jc w:val="both"/>
        <w:textAlignment w:val="baseline"/>
        <w:rPr>
          <w:rFonts w:ascii="Arial" w:hAnsi="Arial" w:cs="Arial"/>
          <w:color w:val="333333"/>
          <w:sz w:val="20"/>
        </w:rPr>
      </w:pPr>
      <w:r w:rsidRPr="00887578">
        <w:rPr>
          <w:rFonts w:ascii="Arial" w:hAnsi="Arial" w:cs="Arial"/>
          <w:color w:val="333333"/>
          <w:sz w:val="20"/>
        </w:rPr>
        <w:t xml:space="preserve">Work with customers on data </w:t>
      </w:r>
      <w:proofErr w:type="gramStart"/>
      <w:r w:rsidRPr="00887578">
        <w:rPr>
          <w:rFonts w:ascii="Arial" w:hAnsi="Arial" w:cs="Arial"/>
          <w:color w:val="333333"/>
          <w:sz w:val="20"/>
        </w:rPr>
        <w:t>interpretation, and</w:t>
      </w:r>
      <w:proofErr w:type="gramEnd"/>
      <w:r w:rsidRPr="00887578">
        <w:rPr>
          <w:rFonts w:ascii="Arial" w:hAnsi="Arial" w:cs="Arial"/>
          <w:color w:val="333333"/>
          <w:sz w:val="20"/>
        </w:rPr>
        <w:t xml:space="preserve"> contribute to the development of algorithms and software to make </w:t>
      </w:r>
      <w:proofErr w:type="spellStart"/>
      <w:r w:rsidRPr="00887578">
        <w:rPr>
          <w:rFonts w:ascii="Arial" w:hAnsi="Arial" w:cs="Arial"/>
          <w:color w:val="333333"/>
          <w:sz w:val="20"/>
        </w:rPr>
        <w:t>TeraView’s</w:t>
      </w:r>
      <w:proofErr w:type="spellEnd"/>
      <w:r w:rsidRPr="00887578">
        <w:rPr>
          <w:rFonts w:ascii="Arial" w:hAnsi="Arial" w:cs="Arial"/>
          <w:color w:val="333333"/>
          <w:sz w:val="20"/>
        </w:rPr>
        <w:t xml:space="preserve"> products more user friendly</w:t>
      </w:r>
      <w:r w:rsidR="003770B9" w:rsidRPr="00887578">
        <w:rPr>
          <w:rFonts w:ascii="Arial" w:hAnsi="Arial" w:cs="Arial"/>
          <w:color w:val="333333"/>
          <w:sz w:val="20"/>
        </w:rPr>
        <w:t>.</w:t>
      </w:r>
    </w:p>
    <w:p w14:paraId="53C7D524" w14:textId="77777777" w:rsidR="00D56A55" w:rsidRPr="00887578" w:rsidRDefault="00D56A55" w:rsidP="001F4203">
      <w:pPr>
        <w:numPr>
          <w:ilvl w:val="0"/>
          <w:numId w:val="13"/>
        </w:numPr>
        <w:shd w:val="clear" w:color="auto" w:fill="FFFFFF"/>
        <w:spacing w:line="255" w:lineRule="atLeast"/>
        <w:jc w:val="both"/>
        <w:textAlignment w:val="baseline"/>
        <w:rPr>
          <w:rFonts w:ascii="Arial" w:hAnsi="Arial" w:cs="Arial"/>
          <w:color w:val="333333"/>
          <w:sz w:val="20"/>
        </w:rPr>
      </w:pPr>
      <w:r w:rsidRPr="00887578">
        <w:rPr>
          <w:rFonts w:ascii="Arial" w:hAnsi="Arial" w:cs="Arial"/>
          <w:color w:val="333333"/>
          <w:sz w:val="20"/>
        </w:rPr>
        <w:t>Publication of applications notes and conference papers</w:t>
      </w:r>
      <w:r w:rsidR="003770B9" w:rsidRPr="00887578">
        <w:rPr>
          <w:rFonts w:ascii="Arial" w:hAnsi="Arial" w:cs="Arial"/>
          <w:color w:val="333333"/>
          <w:sz w:val="20"/>
        </w:rPr>
        <w:t>.</w:t>
      </w:r>
    </w:p>
    <w:p w14:paraId="3448A17E" w14:textId="77777777" w:rsidR="00D56A55" w:rsidRPr="00887578" w:rsidRDefault="00D56A55" w:rsidP="001F4203">
      <w:pPr>
        <w:numPr>
          <w:ilvl w:val="0"/>
          <w:numId w:val="13"/>
        </w:numPr>
        <w:shd w:val="clear" w:color="auto" w:fill="FFFFFF"/>
        <w:spacing w:line="255" w:lineRule="atLeast"/>
        <w:jc w:val="both"/>
        <w:textAlignment w:val="baseline"/>
        <w:rPr>
          <w:rFonts w:ascii="Arial" w:hAnsi="Arial" w:cs="Arial"/>
          <w:color w:val="333333"/>
          <w:sz w:val="20"/>
        </w:rPr>
      </w:pPr>
      <w:r w:rsidRPr="00887578">
        <w:rPr>
          <w:rFonts w:ascii="Arial" w:hAnsi="Arial" w:cs="Arial"/>
          <w:color w:val="333333"/>
          <w:sz w:val="20"/>
        </w:rPr>
        <w:t>Support trade shows</w:t>
      </w:r>
      <w:r w:rsidR="003770B9" w:rsidRPr="00887578">
        <w:rPr>
          <w:rFonts w:ascii="Arial" w:hAnsi="Arial" w:cs="Arial"/>
          <w:color w:val="333333"/>
          <w:sz w:val="20"/>
        </w:rPr>
        <w:t>.</w:t>
      </w:r>
    </w:p>
    <w:p w14:paraId="61682953" w14:textId="77777777" w:rsidR="00D56A55" w:rsidRPr="00887578" w:rsidRDefault="00E03305" w:rsidP="001F4203">
      <w:pPr>
        <w:numPr>
          <w:ilvl w:val="0"/>
          <w:numId w:val="13"/>
        </w:numPr>
        <w:shd w:val="clear" w:color="auto" w:fill="FFFFFF"/>
        <w:spacing w:line="255" w:lineRule="atLeast"/>
        <w:jc w:val="both"/>
        <w:textAlignment w:val="baseline"/>
        <w:rPr>
          <w:rFonts w:ascii="Arial" w:hAnsi="Arial" w:cs="Arial"/>
          <w:color w:val="333333"/>
          <w:sz w:val="20"/>
        </w:rPr>
      </w:pPr>
      <w:r w:rsidRPr="00887578">
        <w:rPr>
          <w:rFonts w:ascii="Arial" w:hAnsi="Arial" w:cs="Arial"/>
          <w:color w:val="333333"/>
          <w:sz w:val="20"/>
        </w:rPr>
        <w:t xml:space="preserve">Run customer training and </w:t>
      </w:r>
      <w:r w:rsidR="00D56A55" w:rsidRPr="00887578">
        <w:rPr>
          <w:rFonts w:ascii="Arial" w:hAnsi="Arial" w:cs="Arial"/>
          <w:color w:val="333333"/>
          <w:sz w:val="20"/>
        </w:rPr>
        <w:t>education events</w:t>
      </w:r>
      <w:r w:rsidR="003770B9" w:rsidRPr="00887578">
        <w:rPr>
          <w:rFonts w:ascii="Arial" w:hAnsi="Arial" w:cs="Arial"/>
          <w:color w:val="333333"/>
          <w:sz w:val="20"/>
        </w:rPr>
        <w:t>.</w:t>
      </w:r>
    </w:p>
    <w:p w14:paraId="74064B16" w14:textId="166AA83B" w:rsidR="00FD7282" w:rsidRPr="00887578" w:rsidRDefault="00D56A55" w:rsidP="001F4203">
      <w:pPr>
        <w:numPr>
          <w:ilvl w:val="0"/>
          <w:numId w:val="13"/>
        </w:numPr>
        <w:shd w:val="clear" w:color="auto" w:fill="FFFFFF"/>
        <w:spacing w:line="255" w:lineRule="atLeast"/>
        <w:jc w:val="both"/>
        <w:textAlignment w:val="baseline"/>
        <w:rPr>
          <w:rFonts w:ascii="Arial" w:hAnsi="Arial" w:cs="Arial"/>
          <w:color w:val="333333"/>
          <w:sz w:val="20"/>
        </w:rPr>
      </w:pPr>
      <w:r w:rsidRPr="00887578">
        <w:rPr>
          <w:rFonts w:ascii="Arial" w:hAnsi="Arial" w:cs="Arial"/>
          <w:color w:val="333333"/>
          <w:sz w:val="20"/>
        </w:rPr>
        <w:t xml:space="preserve">Become </w:t>
      </w:r>
      <w:r w:rsidR="003770B9" w:rsidRPr="00887578">
        <w:rPr>
          <w:rFonts w:ascii="Arial" w:hAnsi="Arial" w:cs="Arial"/>
          <w:color w:val="333333"/>
          <w:sz w:val="20"/>
        </w:rPr>
        <w:t xml:space="preserve">a </w:t>
      </w:r>
      <w:r w:rsidRPr="00887578">
        <w:rPr>
          <w:rFonts w:ascii="Arial" w:hAnsi="Arial" w:cs="Arial"/>
          <w:color w:val="333333"/>
          <w:sz w:val="20"/>
        </w:rPr>
        <w:t>customer advocate by providing constructive feedback to the factory</w:t>
      </w:r>
      <w:r w:rsidR="003770B9" w:rsidRPr="00887578">
        <w:rPr>
          <w:rFonts w:ascii="Arial" w:hAnsi="Arial" w:cs="Arial"/>
          <w:color w:val="333333"/>
          <w:sz w:val="20"/>
        </w:rPr>
        <w:t>.</w:t>
      </w:r>
    </w:p>
    <w:p w14:paraId="565B6E43" w14:textId="77777777" w:rsidR="008A7B38" w:rsidRPr="00887578" w:rsidRDefault="008A7B38" w:rsidP="008A7B38">
      <w:pPr>
        <w:numPr>
          <w:ilvl w:val="0"/>
          <w:numId w:val="13"/>
        </w:numPr>
        <w:shd w:val="clear" w:color="auto" w:fill="FFFFFF"/>
        <w:spacing w:line="255" w:lineRule="atLeast"/>
        <w:jc w:val="both"/>
        <w:textAlignment w:val="baseline"/>
        <w:rPr>
          <w:rFonts w:ascii="Arial" w:hAnsi="Arial" w:cs="Arial"/>
          <w:sz w:val="20"/>
        </w:rPr>
      </w:pPr>
      <w:r w:rsidRPr="00887578">
        <w:rPr>
          <w:rFonts w:ascii="Arial" w:hAnsi="Arial" w:cs="Arial"/>
          <w:sz w:val="20"/>
        </w:rPr>
        <w:t>Servicing and maintaining instruments both in the field and in-house.</w:t>
      </w:r>
    </w:p>
    <w:p w14:paraId="0CA1DA7B" w14:textId="5A85602E" w:rsidR="008A7B38" w:rsidRPr="00887578" w:rsidRDefault="008A7B38" w:rsidP="008A7B38">
      <w:pPr>
        <w:numPr>
          <w:ilvl w:val="0"/>
          <w:numId w:val="13"/>
        </w:numPr>
        <w:shd w:val="clear" w:color="auto" w:fill="FFFFFF"/>
        <w:spacing w:line="255" w:lineRule="atLeast"/>
        <w:jc w:val="both"/>
        <w:textAlignment w:val="baseline"/>
        <w:rPr>
          <w:rFonts w:ascii="Arial" w:hAnsi="Arial" w:cs="Arial"/>
          <w:sz w:val="20"/>
        </w:rPr>
      </w:pPr>
      <w:r w:rsidRPr="00887578">
        <w:rPr>
          <w:rFonts w:ascii="Arial" w:hAnsi="Arial" w:cs="Arial"/>
          <w:sz w:val="20"/>
        </w:rPr>
        <w:t xml:space="preserve">Alignment </w:t>
      </w:r>
      <w:r w:rsidR="00514D0E">
        <w:rPr>
          <w:rFonts w:ascii="Arial" w:hAnsi="Arial" w:cs="Arial"/>
          <w:sz w:val="20"/>
        </w:rPr>
        <w:t xml:space="preserve">and set up </w:t>
      </w:r>
      <w:r w:rsidRPr="00887578">
        <w:rPr>
          <w:rFonts w:ascii="Arial" w:hAnsi="Arial" w:cs="Arial"/>
          <w:sz w:val="20"/>
        </w:rPr>
        <w:t>of newly built instruments.</w:t>
      </w:r>
    </w:p>
    <w:p w14:paraId="384767DE" w14:textId="77777777" w:rsidR="008A7B38" w:rsidRPr="00887578" w:rsidRDefault="008A7B38" w:rsidP="008A7B38">
      <w:pPr>
        <w:numPr>
          <w:ilvl w:val="0"/>
          <w:numId w:val="13"/>
        </w:numPr>
        <w:shd w:val="clear" w:color="auto" w:fill="FFFFFF"/>
        <w:spacing w:line="255" w:lineRule="atLeast"/>
        <w:jc w:val="both"/>
        <w:textAlignment w:val="baseline"/>
        <w:rPr>
          <w:rFonts w:ascii="Arial" w:hAnsi="Arial" w:cs="Arial"/>
          <w:sz w:val="20"/>
        </w:rPr>
      </w:pPr>
      <w:r w:rsidRPr="00887578">
        <w:rPr>
          <w:rFonts w:ascii="Arial" w:hAnsi="Arial" w:cs="Arial"/>
          <w:sz w:val="20"/>
        </w:rPr>
        <w:t>Factory Acceptance testing.</w:t>
      </w:r>
    </w:p>
    <w:p w14:paraId="14C4A0D9" w14:textId="3D3512EC" w:rsidR="008A7B38" w:rsidRPr="008833AE" w:rsidRDefault="008A7B38">
      <w:pPr>
        <w:numPr>
          <w:ilvl w:val="0"/>
          <w:numId w:val="13"/>
        </w:numPr>
        <w:shd w:val="clear" w:color="auto" w:fill="FFFFFF"/>
        <w:spacing w:line="255" w:lineRule="atLeast"/>
        <w:jc w:val="both"/>
        <w:textAlignment w:val="baseline"/>
        <w:rPr>
          <w:rFonts w:ascii="Arial" w:hAnsi="Arial" w:cs="Arial"/>
          <w:sz w:val="20"/>
        </w:rPr>
      </w:pPr>
      <w:r w:rsidRPr="00887578">
        <w:rPr>
          <w:rFonts w:ascii="Arial" w:hAnsi="Arial" w:cs="Arial"/>
          <w:sz w:val="20"/>
        </w:rPr>
        <w:t>Installation and Site acceptance testing.</w:t>
      </w:r>
    </w:p>
    <w:p w14:paraId="307B8773" w14:textId="77777777" w:rsidR="00C52A46" w:rsidRPr="00887578" w:rsidRDefault="00C52A46" w:rsidP="003D0B95">
      <w:pPr>
        <w:shd w:val="clear" w:color="auto" w:fill="FFFFFF"/>
        <w:spacing w:line="255" w:lineRule="atLeast"/>
        <w:jc w:val="both"/>
        <w:textAlignment w:val="baseline"/>
        <w:rPr>
          <w:rFonts w:ascii="Arial" w:hAnsi="Arial" w:cs="Arial"/>
          <w:color w:val="333333"/>
          <w:sz w:val="20"/>
        </w:rPr>
      </w:pPr>
    </w:p>
    <w:p w14:paraId="0E081561" w14:textId="77777777" w:rsidR="00930F52" w:rsidRPr="00887578" w:rsidRDefault="00930F52" w:rsidP="00930F52">
      <w:pPr>
        <w:pStyle w:val="Heading3"/>
        <w:jc w:val="both"/>
        <w:rPr>
          <w:rFonts w:ascii="Arial" w:hAnsi="Arial" w:cs="Arial"/>
          <w:sz w:val="20"/>
          <w:szCs w:val="20"/>
        </w:rPr>
      </w:pPr>
      <w:r w:rsidRPr="00887578">
        <w:rPr>
          <w:rFonts w:ascii="Arial" w:hAnsi="Arial" w:cs="Arial"/>
          <w:sz w:val="20"/>
          <w:szCs w:val="20"/>
        </w:rPr>
        <w:t>PROFILE, SKILLS, EXPERIENCE &amp; CHARACTERISTICS REQUIRED</w:t>
      </w:r>
    </w:p>
    <w:p w14:paraId="6728F278" w14:textId="77777777" w:rsidR="00930F52" w:rsidRPr="00887578" w:rsidRDefault="00930F52" w:rsidP="00930F52">
      <w:pPr>
        <w:jc w:val="both"/>
        <w:rPr>
          <w:rFonts w:ascii="Arial" w:hAnsi="Arial" w:cs="Arial"/>
          <w:sz w:val="20"/>
        </w:rPr>
      </w:pPr>
    </w:p>
    <w:p w14:paraId="28EAC355" w14:textId="77777777" w:rsidR="00930F52" w:rsidRPr="00887578" w:rsidRDefault="009835D8" w:rsidP="00930F52">
      <w:pPr>
        <w:shd w:val="clear" w:color="auto" w:fill="FFFFFF"/>
        <w:spacing w:line="255" w:lineRule="atLeast"/>
        <w:jc w:val="both"/>
        <w:textAlignment w:val="baseline"/>
        <w:rPr>
          <w:rFonts w:ascii="Arial" w:hAnsi="Arial" w:cs="Arial"/>
          <w:color w:val="333333"/>
          <w:sz w:val="20"/>
        </w:rPr>
      </w:pPr>
      <w:r w:rsidRPr="00887578">
        <w:rPr>
          <w:rFonts w:ascii="Arial" w:hAnsi="Arial" w:cs="Arial"/>
          <w:color w:val="333333"/>
          <w:sz w:val="20"/>
        </w:rPr>
        <w:t>T</w:t>
      </w:r>
      <w:r w:rsidR="00930F52" w:rsidRPr="00887578">
        <w:rPr>
          <w:rFonts w:ascii="Arial" w:hAnsi="Arial" w:cs="Arial"/>
          <w:color w:val="333333"/>
          <w:sz w:val="20"/>
        </w:rPr>
        <w:t xml:space="preserve">he ideal candidate will possess: </w:t>
      </w:r>
    </w:p>
    <w:p w14:paraId="51545045" w14:textId="5E102774" w:rsidR="004913E3" w:rsidRPr="00887578" w:rsidRDefault="00886BBA" w:rsidP="001F4203">
      <w:pPr>
        <w:numPr>
          <w:ilvl w:val="0"/>
          <w:numId w:val="12"/>
        </w:numPr>
        <w:shd w:val="clear" w:color="auto" w:fill="FFFFFF"/>
        <w:spacing w:line="255" w:lineRule="atLeast"/>
        <w:jc w:val="both"/>
        <w:textAlignment w:val="baseline"/>
        <w:rPr>
          <w:rFonts w:ascii="Arial" w:hAnsi="Arial" w:cs="Arial"/>
          <w:color w:val="333333"/>
          <w:sz w:val="20"/>
        </w:rPr>
      </w:pPr>
      <w:r w:rsidRPr="00887578">
        <w:rPr>
          <w:rFonts w:ascii="Arial" w:hAnsi="Arial" w:cs="Arial"/>
          <w:color w:val="333333"/>
          <w:sz w:val="20"/>
        </w:rPr>
        <w:t>A minimum of BS</w:t>
      </w:r>
      <w:r w:rsidR="00340C7A" w:rsidRPr="00887578">
        <w:rPr>
          <w:rFonts w:ascii="Arial" w:hAnsi="Arial" w:cs="Arial"/>
          <w:color w:val="333333"/>
          <w:sz w:val="20"/>
        </w:rPr>
        <w:t>c</w:t>
      </w:r>
      <w:r w:rsidRPr="00887578">
        <w:rPr>
          <w:rFonts w:ascii="Arial" w:hAnsi="Arial" w:cs="Arial"/>
          <w:color w:val="333333"/>
          <w:sz w:val="20"/>
        </w:rPr>
        <w:t xml:space="preserve"> in physics or electronic engineering degree, or </w:t>
      </w:r>
      <w:r w:rsidR="004913E3" w:rsidRPr="00887578">
        <w:rPr>
          <w:rFonts w:ascii="Arial" w:hAnsi="Arial" w:cs="Arial"/>
          <w:color w:val="333333"/>
          <w:sz w:val="20"/>
        </w:rPr>
        <w:t>equivalent</w:t>
      </w:r>
      <w:r w:rsidR="003D4522" w:rsidRPr="00887578">
        <w:rPr>
          <w:rFonts w:ascii="Arial" w:hAnsi="Arial" w:cs="Arial"/>
          <w:color w:val="333333"/>
          <w:sz w:val="20"/>
        </w:rPr>
        <w:t>, an advanced degree in the relevant field is highly desirable</w:t>
      </w:r>
      <w:r w:rsidR="008A7B38" w:rsidRPr="00887578">
        <w:rPr>
          <w:rFonts w:ascii="Arial" w:hAnsi="Arial" w:cs="Arial"/>
          <w:color w:val="333333"/>
          <w:sz w:val="20"/>
        </w:rPr>
        <w:t>.</w:t>
      </w:r>
    </w:p>
    <w:p w14:paraId="2A985058" w14:textId="77777777" w:rsidR="00930F52" w:rsidRPr="00887578" w:rsidRDefault="009452F0" w:rsidP="001F4203">
      <w:pPr>
        <w:numPr>
          <w:ilvl w:val="0"/>
          <w:numId w:val="12"/>
        </w:numPr>
        <w:shd w:val="clear" w:color="auto" w:fill="FFFFFF"/>
        <w:spacing w:line="255" w:lineRule="atLeast"/>
        <w:jc w:val="both"/>
        <w:textAlignment w:val="baseline"/>
        <w:rPr>
          <w:rFonts w:ascii="Arial" w:hAnsi="Arial" w:cs="Arial"/>
          <w:color w:val="333333"/>
          <w:sz w:val="20"/>
        </w:rPr>
      </w:pPr>
      <w:r w:rsidRPr="00887578">
        <w:rPr>
          <w:rFonts w:ascii="Arial" w:hAnsi="Arial" w:cs="Arial"/>
          <w:color w:val="333333"/>
          <w:sz w:val="20"/>
        </w:rPr>
        <w:t>Strong analytical skills with knowledge of signal processing and wave form analysis.</w:t>
      </w:r>
    </w:p>
    <w:p w14:paraId="304EFB50" w14:textId="77777777" w:rsidR="00C5613B" w:rsidRPr="00887578" w:rsidRDefault="00C5613B" w:rsidP="001F4203">
      <w:pPr>
        <w:numPr>
          <w:ilvl w:val="0"/>
          <w:numId w:val="12"/>
        </w:numPr>
        <w:rPr>
          <w:rFonts w:ascii="Arial" w:hAnsi="Arial" w:cs="Arial"/>
          <w:color w:val="333333"/>
          <w:sz w:val="20"/>
        </w:rPr>
      </w:pPr>
      <w:r w:rsidRPr="00887578">
        <w:rPr>
          <w:rFonts w:ascii="Arial" w:hAnsi="Arial" w:cs="Arial"/>
          <w:color w:val="333333"/>
          <w:sz w:val="20"/>
        </w:rPr>
        <w:t>Excellent customer facing skills</w:t>
      </w:r>
      <w:r w:rsidR="00E33726" w:rsidRPr="00887578">
        <w:rPr>
          <w:rFonts w:ascii="Arial" w:hAnsi="Arial" w:cs="Arial"/>
          <w:color w:val="333333"/>
          <w:sz w:val="20"/>
        </w:rPr>
        <w:t>.</w:t>
      </w:r>
    </w:p>
    <w:p w14:paraId="610C0081" w14:textId="77777777" w:rsidR="00930F52" w:rsidRPr="00887578" w:rsidRDefault="00C5613B" w:rsidP="001F4203">
      <w:pPr>
        <w:numPr>
          <w:ilvl w:val="0"/>
          <w:numId w:val="12"/>
        </w:numPr>
        <w:shd w:val="clear" w:color="auto" w:fill="FFFFFF"/>
        <w:spacing w:line="255" w:lineRule="atLeast"/>
        <w:jc w:val="both"/>
        <w:textAlignment w:val="baseline"/>
        <w:rPr>
          <w:rFonts w:ascii="Arial" w:hAnsi="Arial" w:cs="Arial"/>
          <w:color w:val="333333"/>
          <w:sz w:val="20"/>
        </w:rPr>
      </w:pPr>
      <w:r w:rsidRPr="00887578">
        <w:rPr>
          <w:rFonts w:ascii="Arial" w:hAnsi="Arial" w:cs="Arial"/>
          <w:color w:val="333333"/>
          <w:sz w:val="20"/>
        </w:rPr>
        <w:t xml:space="preserve">Excellent technical communication skills both written and oral. This includes being able to present technical concepts to customers with a diverse knowledge base and skill set from R&amp;D scientists and engineers to </w:t>
      </w:r>
      <w:r w:rsidR="00253D42" w:rsidRPr="00887578">
        <w:rPr>
          <w:rFonts w:ascii="Arial" w:hAnsi="Arial" w:cs="Arial"/>
          <w:color w:val="333333"/>
          <w:sz w:val="20"/>
        </w:rPr>
        <w:t>non-technical</w:t>
      </w:r>
      <w:r w:rsidRPr="00887578">
        <w:rPr>
          <w:rFonts w:ascii="Arial" w:hAnsi="Arial" w:cs="Arial"/>
          <w:color w:val="333333"/>
          <w:sz w:val="20"/>
        </w:rPr>
        <w:t xml:space="preserve"> customers</w:t>
      </w:r>
      <w:r w:rsidR="00253D42" w:rsidRPr="00887578">
        <w:rPr>
          <w:rFonts w:ascii="Arial" w:hAnsi="Arial" w:cs="Arial"/>
          <w:color w:val="333333"/>
          <w:sz w:val="20"/>
        </w:rPr>
        <w:t>.</w:t>
      </w:r>
    </w:p>
    <w:p w14:paraId="60A9B944" w14:textId="2CC66748" w:rsidR="003D4522" w:rsidRPr="00887578" w:rsidRDefault="00A44D27" w:rsidP="001F4203">
      <w:pPr>
        <w:numPr>
          <w:ilvl w:val="0"/>
          <w:numId w:val="12"/>
        </w:numPr>
        <w:shd w:val="clear" w:color="auto" w:fill="FFFFFF"/>
        <w:spacing w:line="255" w:lineRule="atLeast"/>
        <w:jc w:val="both"/>
        <w:textAlignment w:val="baseline"/>
        <w:rPr>
          <w:rFonts w:ascii="Arial" w:hAnsi="Arial" w:cs="Arial"/>
          <w:color w:val="333333"/>
          <w:sz w:val="20"/>
        </w:rPr>
      </w:pPr>
      <w:r w:rsidRPr="00887578">
        <w:rPr>
          <w:rFonts w:ascii="Arial" w:hAnsi="Arial" w:cs="Arial"/>
          <w:color w:val="333333"/>
          <w:sz w:val="20"/>
        </w:rPr>
        <w:t>International experience. Must p</w:t>
      </w:r>
      <w:r w:rsidR="00930F52" w:rsidRPr="00887578">
        <w:rPr>
          <w:rFonts w:ascii="Arial" w:hAnsi="Arial" w:cs="Arial"/>
          <w:color w:val="333333"/>
          <w:sz w:val="20"/>
        </w:rPr>
        <w:t>ossess strong integration skills that cross di</w:t>
      </w:r>
      <w:r w:rsidRPr="00887578">
        <w:rPr>
          <w:rFonts w:ascii="Arial" w:hAnsi="Arial" w:cs="Arial"/>
          <w:color w:val="333333"/>
          <w:sz w:val="20"/>
        </w:rPr>
        <w:t>fferent countries and cultures</w:t>
      </w:r>
      <w:r w:rsidR="008A7B38" w:rsidRPr="00887578">
        <w:rPr>
          <w:rFonts w:ascii="Arial" w:hAnsi="Arial" w:cs="Arial"/>
          <w:color w:val="333333"/>
          <w:sz w:val="20"/>
        </w:rPr>
        <w:t>.</w:t>
      </w:r>
    </w:p>
    <w:p w14:paraId="247C49E7" w14:textId="0087FF17" w:rsidR="00930F52" w:rsidRPr="00887578" w:rsidRDefault="003D4522" w:rsidP="001F4203">
      <w:pPr>
        <w:numPr>
          <w:ilvl w:val="0"/>
          <w:numId w:val="12"/>
        </w:numPr>
        <w:shd w:val="clear" w:color="auto" w:fill="FFFFFF"/>
        <w:spacing w:line="255" w:lineRule="atLeast"/>
        <w:jc w:val="both"/>
        <w:textAlignment w:val="baseline"/>
        <w:rPr>
          <w:rFonts w:ascii="Arial" w:hAnsi="Arial" w:cs="Arial"/>
          <w:color w:val="333333"/>
          <w:sz w:val="20"/>
        </w:rPr>
      </w:pPr>
      <w:r w:rsidRPr="00887578">
        <w:rPr>
          <w:rFonts w:ascii="Arial" w:hAnsi="Arial" w:cs="Arial"/>
          <w:color w:val="333333"/>
          <w:sz w:val="20"/>
        </w:rPr>
        <w:t>A</w:t>
      </w:r>
      <w:r w:rsidR="00A44D27" w:rsidRPr="00887578">
        <w:rPr>
          <w:rFonts w:ascii="Arial" w:hAnsi="Arial" w:cs="Arial"/>
          <w:color w:val="333333"/>
          <w:sz w:val="20"/>
        </w:rPr>
        <w:t xml:space="preserve"> </w:t>
      </w:r>
      <w:r w:rsidR="00AF4B1D" w:rsidRPr="00887578">
        <w:rPr>
          <w:rFonts w:ascii="Arial" w:hAnsi="Arial" w:cs="Arial"/>
          <w:color w:val="333333"/>
          <w:sz w:val="20"/>
        </w:rPr>
        <w:t xml:space="preserve">willingness to </w:t>
      </w:r>
      <w:r w:rsidRPr="00887578">
        <w:rPr>
          <w:rFonts w:ascii="Arial" w:hAnsi="Arial" w:cs="Arial"/>
          <w:color w:val="333333"/>
          <w:sz w:val="20"/>
        </w:rPr>
        <w:t xml:space="preserve">extensively </w:t>
      </w:r>
      <w:r w:rsidR="00AF4B1D" w:rsidRPr="00887578">
        <w:rPr>
          <w:rFonts w:ascii="Arial" w:hAnsi="Arial" w:cs="Arial"/>
          <w:color w:val="333333"/>
          <w:sz w:val="20"/>
        </w:rPr>
        <w:t xml:space="preserve">travel </w:t>
      </w:r>
      <w:r w:rsidR="00184E00" w:rsidRPr="00887578">
        <w:rPr>
          <w:rFonts w:ascii="Arial" w:hAnsi="Arial" w:cs="Arial"/>
          <w:color w:val="333333"/>
          <w:sz w:val="20"/>
        </w:rPr>
        <w:t xml:space="preserve">internationally </w:t>
      </w:r>
      <w:r w:rsidR="00AF4B1D" w:rsidRPr="00887578">
        <w:rPr>
          <w:rFonts w:ascii="Arial" w:hAnsi="Arial" w:cs="Arial"/>
          <w:color w:val="333333"/>
          <w:sz w:val="20"/>
        </w:rPr>
        <w:t>(</w:t>
      </w:r>
      <w:r w:rsidRPr="00887578">
        <w:rPr>
          <w:rFonts w:ascii="Arial" w:hAnsi="Arial" w:cs="Arial"/>
          <w:color w:val="333333"/>
          <w:sz w:val="20"/>
        </w:rPr>
        <w:t>greater than</w:t>
      </w:r>
      <w:r w:rsidR="00AF4B1D" w:rsidRPr="00887578">
        <w:rPr>
          <w:rFonts w:ascii="Arial" w:hAnsi="Arial" w:cs="Arial"/>
          <w:color w:val="333333"/>
          <w:sz w:val="20"/>
        </w:rPr>
        <w:t xml:space="preserve"> 5</w:t>
      </w:r>
      <w:r w:rsidR="00930F52" w:rsidRPr="00887578">
        <w:rPr>
          <w:rFonts w:ascii="Arial" w:hAnsi="Arial" w:cs="Arial"/>
          <w:color w:val="333333"/>
          <w:sz w:val="20"/>
        </w:rPr>
        <w:t>0%)</w:t>
      </w:r>
      <w:r w:rsidR="00184E00" w:rsidRPr="00887578">
        <w:rPr>
          <w:rFonts w:ascii="Arial" w:hAnsi="Arial" w:cs="Arial"/>
          <w:color w:val="333333"/>
          <w:sz w:val="20"/>
        </w:rPr>
        <w:t>.</w:t>
      </w:r>
    </w:p>
    <w:p w14:paraId="659B8731" w14:textId="77777777" w:rsidR="008A7B38" w:rsidRPr="00887578" w:rsidRDefault="008A7B38" w:rsidP="008A7B38">
      <w:pPr>
        <w:numPr>
          <w:ilvl w:val="0"/>
          <w:numId w:val="12"/>
        </w:numPr>
        <w:shd w:val="clear" w:color="auto" w:fill="FFFFFF"/>
        <w:spacing w:line="255" w:lineRule="atLeast"/>
        <w:jc w:val="both"/>
        <w:textAlignment w:val="baseline"/>
        <w:rPr>
          <w:rFonts w:ascii="Arial" w:hAnsi="Arial" w:cs="Arial"/>
          <w:sz w:val="20"/>
        </w:rPr>
      </w:pPr>
      <w:r w:rsidRPr="00887578">
        <w:rPr>
          <w:rFonts w:ascii="Arial" w:hAnsi="Arial" w:cs="Arial"/>
          <w:sz w:val="20"/>
        </w:rPr>
        <w:t>Previous experience of working in service/support of scientific instrumentation.</w:t>
      </w:r>
    </w:p>
    <w:p w14:paraId="1A9E5585" w14:textId="77777777" w:rsidR="008A7B38" w:rsidRPr="00887578" w:rsidRDefault="008A7B38" w:rsidP="008A7B38">
      <w:pPr>
        <w:numPr>
          <w:ilvl w:val="0"/>
          <w:numId w:val="12"/>
        </w:numPr>
        <w:shd w:val="clear" w:color="auto" w:fill="FFFFFF"/>
        <w:spacing w:line="255" w:lineRule="atLeast"/>
        <w:jc w:val="both"/>
        <w:textAlignment w:val="baseline"/>
        <w:rPr>
          <w:rFonts w:ascii="Arial" w:hAnsi="Arial" w:cs="Arial"/>
          <w:sz w:val="20"/>
        </w:rPr>
      </w:pPr>
      <w:r w:rsidRPr="00887578">
        <w:rPr>
          <w:rFonts w:ascii="Arial" w:hAnsi="Arial" w:cs="Arial"/>
          <w:sz w:val="20"/>
        </w:rPr>
        <w:t>Knowledge of lasers and alignment.</w:t>
      </w:r>
    </w:p>
    <w:p w14:paraId="7C51B50C" w14:textId="1FAA29BE" w:rsidR="008A7B38" w:rsidRPr="008833AE" w:rsidRDefault="008A7B38">
      <w:pPr>
        <w:numPr>
          <w:ilvl w:val="0"/>
          <w:numId w:val="12"/>
        </w:numPr>
        <w:shd w:val="clear" w:color="auto" w:fill="FFFFFF"/>
        <w:spacing w:line="255" w:lineRule="atLeast"/>
        <w:jc w:val="both"/>
        <w:textAlignment w:val="baseline"/>
        <w:rPr>
          <w:rFonts w:ascii="Arial" w:hAnsi="Arial" w:cs="Arial"/>
          <w:sz w:val="20"/>
        </w:rPr>
      </w:pPr>
      <w:r w:rsidRPr="00887578">
        <w:rPr>
          <w:rFonts w:ascii="Arial" w:hAnsi="Arial" w:cs="Arial"/>
          <w:sz w:val="20"/>
        </w:rPr>
        <w:t>Knowledge of electronics.</w:t>
      </w:r>
    </w:p>
    <w:p w14:paraId="4F2BF21E" w14:textId="5274FC56" w:rsidR="00430477" w:rsidRPr="00887578" w:rsidRDefault="00430477" w:rsidP="00430477">
      <w:pPr>
        <w:numPr>
          <w:ilvl w:val="0"/>
          <w:numId w:val="12"/>
        </w:numPr>
        <w:shd w:val="clear" w:color="auto" w:fill="FFFFFF"/>
        <w:spacing w:line="255" w:lineRule="atLeast"/>
        <w:jc w:val="both"/>
        <w:textAlignment w:val="baseline"/>
        <w:rPr>
          <w:rFonts w:ascii="Arial" w:hAnsi="Arial" w:cs="Arial"/>
          <w:color w:val="333333"/>
          <w:sz w:val="20"/>
        </w:rPr>
      </w:pPr>
      <w:r w:rsidRPr="00887578">
        <w:rPr>
          <w:rFonts w:ascii="Arial" w:hAnsi="Arial" w:cs="Arial"/>
          <w:color w:val="333333"/>
          <w:sz w:val="20"/>
        </w:rPr>
        <w:t>Positive, can-do attitude, team player</w:t>
      </w:r>
      <w:r w:rsidR="008A7B38" w:rsidRPr="00887578">
        <w:rPr>
          <w:rFonts w:ascii="Arial" w:hAnsi="Arial" w:cs="Arial"/>
          <w:color w:val="333333"/>
          <w:sz w:val="20"/>
        </w:rPr>
        <w:t>.</w:t>
      </w:r>
    </w:p>
    <w:p w14:paraId="63F44283" w14:textId="77777777" w:rsidR="004A34A5" w:rsidRPr="00887578" w:rsidRDefault="00A80508" w:rsidP="003D0B95">
      <w:pPr>
        <w:numPr>
          <w:ilvl w:val="0"/>
          <w:numId w:val="12"/>
        </w:numPr>
        <w:shd w:val="clear" w:color="auto" w:fill="FFFFFF"/>
        <w:spacing w:line="255" w:lineRule="atLeast"/>
        <w:jc w:val="both"/>
        <w:textAlignment w:val="baseline"/>
        <w:rPr>
          <w:rFonts w:ascii="Arial" w:hAnsi="Arial" w:cs="Arial"/>
          <w:color w:val="333333"/>
          <w:sz w:val="20"/>
        </w:rPr>
      </w:pPr>
      <w:r w:rsidRPr="00887578">
        <w:rPr>
          <w:rFonts w:ascii="Arial" w:hAnsi="Arial" w:cs="Arial"/>
          <w:color w:val="333333"/>
          <w:sz w:val="20"/>
        </w:rPr>
        <w:t>Experience</w:t>
      </w:r>
      <w:r w:rsidR="002D53A6" w:rsidRPr="00887578">
        <w:rPr>
          <w:rFonts w:ascii="Arial" w:hAnsi="Arial" w:cs="Arial"/>
          <w:color w:val="333333"/>
          <w:sz w:val="20"/>
        </w:rPr>
        <w:t xml:space="preserve"> in the </w:t>
      </w:r>
      <w:r w:rsidR="00264F45" w:rsidRPr="00887578">
        <w:rPr>
          <w:rFonts w:ascii="Arial" w:hAnsi="Arial" w:cs="Arial"/>
          <w:color w:val="333333"/>
          <w:sz w:val="20"/>
        </w:rPr>
        <w:t xml:space="preserve">any of the following </w:t>
      </w:r>
      <w:r w:rsidR="00B92672" w:rsidRPr="00887578">
        <w:rPr>
          <w:rFonts w:ascii="Arial" w:hAnsi="Arial" w:cs="Arial"/>
          <w:color w:val="333333"/>
          <w:sz w:val="20"/>
        </w:rPr>
        <w:t xml:space="preserve">areas </w:t>
      </w:r>
      <w:r w:rsidR="00CB7B07" w:rsidRPr="00887578">
        <w:rPr>
          <w:rFonts w:ascii="Arial" w:hAnsi="Arial" w:cs="Arial"/>
          <w:color w:val="333333"/>
          <w:sz w:val="20"/>
        </w:rPr>
        <w:t>would be a</w:t>
      </w:r>
      <w:r w:rsidR="00264F45" w:rsidRPr="00887578">
        <w:rPr>
          <w:rFonts w:ascii="Arial" w:hAnsi="Arial" w:cs="Arial"/>
          <w:color w:val="333333"/>
          <w:sz w:val="20"/>
        </w:rPr>
        <w:t xml:space="preserve"> plus but is not required</w:t>
      </w:r>
      <w:r w:rsidR="00CB7B07" w:rsidRPr="00887578">
        <w:rPr>
          <w:rFonts w:ascii="Arial" w:hAnsi="Arial" w:cs="Arial"/>
          <w:color w:val="333333"/>
          <w:sz w:val="20"/>
        </w:rPr>
        <w:t>:</w:t>
      </w:r>
      <w:r w:rsidR="00264F45" w:rsidRPr="00887578">
        <w:rPr>
          <w:rFonts w:ascii="Arial" w:hAnsi="Arial" w:cs="Arial"/>
          <w:color w:val="333333"/>
          <w:sz w:val="20"/>
        </w:rPr>
        <w:t xml:space="preserve"> </w:t>
      </w:r>
      <w:r w:rsidR="002D53A6" w:rsidRPr="00887578">
        <w:rPr>
          <w:rFonts w:ascii="Arial" w:hAnsi="Arial" w:cs="Arial"/>
          <w:color w:val="333333"/>
          <w:sz w:val="20"/>
        </w:rPr>
        <w:t>semiconductor or semiconductor equipment industry</w:t>
      </w:r>
      <w:r w:rsidR="00430477" w:rsidRPr="00887578">
        <w:rPr>
          <w:rFonts w:ascii="Arial" w:hAnsi="Arial" w:cs="Arial"/>
          <w:color w:val="333333"/>
          <w:sz w:val="20"/>
        </w:rPr>
        <w:t xml:space="preserve">, </w:t>
      </w:r>
      <w:r w:rsidR="00CB7B07" w:rsidRPr="00887578">
        <w:rPr>
          <w:rFonts w:ascii="Arial" w:hAnsi="Arial" w:cs="Arial"/>
          <w:color w:val="333333"/>
          <w:sz w:val="20"/>
        </w:rPr>
        <w:t xml:space="preserve">semiconductor failure analysis, </w:t>
      </w:r>
      <w:r w:rsidR="002D53A6" w:rsidRPr="00887578">
        <w:rPr>
          <w:rFonts w:ascii="Arial" w:hAnsi="Arial" w:cs="Arial"/>
          <w:color w:val="333333"/>
          <w:sz w:val="20"/>
        </w:rPr>
        <w:t>GHz TDR</w:t>
      </w:r>
      <w:r w:rsidR="00CB7B07" w:rsidRPr="00887578">
        <w:rPr>
          <w:rFonts w:ascii="Arial" w:hAnsi="Arial" w:cs="Arial"/>
          <w:color w:val="333333"/>
          <w:sz w:val="20"/>
        </w:rPr>
        <w:t>, t</w:t>
      </w:r>
      <w:r w:rsidR="002D53A6" w:rsidRPr="00887578">
        <w:rPr>
          <w:rFonts w:ascii="Arial" w:hAnsi="Arial" w:cs="Arial"/>
          <w:color w:val="333333"/>
          <w:sz w:val="20"/>
        </w:rPr>
        <w:t>erahertz systems</w:t>
      </w:r>
      <w:r w:rsidR="00B92672" w:rsidRPr="00887578">
        <w:rPr>
          <w:rFonts w:ascii="Arial" w:hAnsi="Arial" w:cs="Arial"/>
          <w:color w:val="333333"/>
          <w:sz w:val="20"/>
        </w:rPr>
        <w:t>, femtosecond</w:t>
      </w:r>
      <w:r w:rsidR="00CB7B07" w:rsidRPr="00887578">
        <w:rPr>
          <w:rFonts w:ascii="Arial" w:hAnsi="Arial" w:cs="Arial"/>
          <w:color w:val="333333"/>
          <w:sz w:val="20"/>
        </w:rPr>
        <w:t xml:space="preserve"> lasers</w:t>
      </w:r>
      <w:r w:rsidR="00B92672" w:rsidRPr="00887578">
        <w:rPr>
          <w:rFonts w:ascii="Arial" w:hAnsi="Arial" w:cs="Arial"/>
          <w:color w:val="333333"/>
          <w:sz w:val="20"/>
        </w:rPr>
        <w:t>,</w:t>
      </w:r>
      <w:r w:rsidR="00CB7B07" w:rsidRPr="00887578">
        <w:rPr>
          <w:rFonts w:ascii="Arial" w:hAnsi="Arial" w:cs="Arial"/>
          <w:color w:val="333333"/>
          <w:sz w:val="20"/>
        </w:rPr>
        <w:t xml:space="preserve"> and </w:t>
      </w:r>
      <w:r w:rsidR="00B92672" w:rsidRPr="00887578">
        <w:rPr>
          <w:rFonts w:ascii="Arial" w:hAnsi="Arial" w:cs="Arial"/>
          <w:color w:val="333333"/>
          <w:sz w:val="20"/>
        </w:rPr>
        <w:t xml:space="preserve">laser </w:t>
      </w:r>
      <w:r w:rsidR="00CB7B07" w:rsidRPr="00887578">
        <w:rPr>
          <w:rFonts w:ascii="Arial" w:hAnsi="Arial" w:cs="Arial"/>
          <w:color w:val="333333"/>
          <w:sz w:val="20"/>
        </w:rPr>
        <w:t>optics</w:t>
      </w:r>
      <w:r w:rsidR="002D53A6" w:rsidRPr="00887578">
        <w:rPr>
          <w:rFonts w:ascii="Arial" w:hAnsi="Arial" w:cs="Arial"/>
          <w:color w:val="333333"/>
          <w:sz w:val="20"/>
        </w:rPr>
        <w:t>.</w:t>
      </w:r>
    </w:p>
    <w:p w14:paraId="2CA87EB9" w14:textId="77777777" w:rsidR="00930F52" w:rsidRPr="00887578" w:rsidRDefault="00930F52" w:rsidP="00930F52">
      <w:pPr>
        <w:shd w:val="clear" w:color="auto" w:fill="FFFFFF"/>
        <w:spacing w:line="255" w:lineRule="atLeast"/>
        <w:jc w:val="both"/>
        <w:textAlignment w:val="baseline"/>
        <w:rPr>
          <w:rFonts w:ascii="Arial" w:hAnsi="Arial" w:cs="Arial"/>
          <w:color w:val="333333"/>
          <w:sz w:val="20"/>
        </w:rPr>
      </w:pPr>
    </w:p>
    <w:p w14:paraId="360E5CA3" w14:textId="77777777" w:rsidR="00E25960" w:rsidRDefault="00930F52" w:rsidP="00930F52">
      <w:pPr>
        <w:shd w:val="clear" w:color="auto" w:fill="FFFFFF"/>
        <w:spacing w:line="255" w:lineRule="atLeast"/>
        <w:jc w:val="both"/>
        <w:textAlignment w:val="baseline"/>
        <w:rPr>
          <w:rFonts w:ascii="Arial" w:hAnsi="Arial" w:cs="Arial"/>
          <w:color w:val="333333"/>
          <w:sz w:val="20"/>
        </w:rPr>
      </w:pPr>
      <w:r w:rsidRPr="00887578">
        <w:rPr>
          <w:rFonts w:ascii="Arial" w:hAnsi="Arial" w:cs="Arial"/>
          <w:color w:val="333333"/>
          <w:sz w:val="20"/>
        </w:rPr>
        <w:lastRenderedPageBreak/>
        <w:t xml:space="preserve">Job location is Cambridge, UK but the successful candidate will be expected to </w:t>
      </w:r>
      <w:r w:rsidR="003D4522" w:rsidRPr="00887578">
        <w:rPr>
          <w:rFonts w:ascii="Arial" w:hAnsi="Arial" w:cs="Arial"/>
          <w:color w:val="333333"/>
          <w:sz w:val="20"/>
        </w:rPr>
        <w:t>more than</w:t>
      </w:r>
      <w:r w:rsidR="00A05C06" w:rsidRPr="00887578">
        <w:rPr>
          <w:rFonts w:ascii="Arial" w:hAnsi="Arial" w:cs="Arial"/>
          <w:color w:val="333333"/>
          <w:sz w:val="20"/>
        </w:rPr>
        <w:t xml:space="preserve"> 50% of the</w:t>
      </w:r>
      <w:r w:rsidR="00FE2345" w:rsidRPr="00887578">
        <w:rPr>
          <w:rFonts w:ascii="Arial" w:hAnsi="Arial" w:cs="Arial"/>
          <w:color w:val="333333"/>
          <w:sz w:val="20"/>
        </w:rPr>
        <w:t>ir</w:t>
      </w:r>
      <w:r w:rsidR="00A05C06" w:rsidRPr="00887578">
        <w:rPr>
          <w:rFonts w:ascii="Arial" w:hAnsi="Arial" w:cs="Arial"/>
          <w:color w:val="333333"/>
          <w:sz w:val="20"/>
        </w:rPr>
        <w:t xml:space="preserve"> </w:t>
      </w:r>
      <w:r w:rsidRPr="00887578">
        <w:rPr>
          <w:rFonts w:ascii="Arial" w:hAnsi="Arial" w:cs="Arial"/>
          <w:color w:val="333333"/>
          <w:sz w:val="20"/>
        </w:rPr>
        <w:t>time at customer locat</w:t>
      </w:r>
      <w:r w:rsidR="00A05C06" w:rsidRPr="00887578">
        <w:rPr>
          <w:rFonts w:ascii="Arial" w:hAnsi="Arial" w:cs="Arial"/>
          <w:color w:val="333333"/>
          <w:sz w:val="20"/>
        </w:rPr>
        <w:t>ions around the world</w:t>
      </w:r>
      <w:r w:rsidRPr="00887578">
        <w:rPr>
          <w:rFonts w:ascii="Arial" w:hAnsi="Arial" w:cs="Arial"/>
          <w:color w:val="333333"/>
          <w:sz w:val="20"/>
        </w:rPr>
        <w:t>.</w:t>
      </w:r>
    </w:p>
    <w:p w14:paraId="30BA61B9" w14:textId="77777777" w:rsidR="00E25960" w:rsidRDefault="00E25960" w:rsidP="00930F52">
      <w:pPr>
        <w:shd w:val="clear" w:color="auto" w:fill="FFFFFF"/>
        <w:spacing w:line="255" w:lineRule="atLeast"/>
        <w:jc w:val="both"/>
        <w:textAlignment w:val="baseline"/>
        <w:rPr>
          <w:rFonts w:ascii="Arial" w:hAnsi="Arial" w:cs="Arial"/>
          <w:color w:val="333333"/>
          <w:sz w:val="20"/>
        </w:rPr>
      </w:pPr>
    </w:p>
    <w:p w14:paraId="57123E98" w14:textId="6004BC58" w:rsidR="00930F52" w:rsidRPr="00887578" w:rsidRDefault="00930F52" w:rsidP="00930F52">
      <w:pPr>
        <w:shd w:val="clear" w:color="auto" w:fill="FFFFFF"/>
        <w:spacing w:line="255" w:lineRule="atLeast"/>
        <w:jc w:val="both"/>
        <w:textAlignment w:val="baseline"/>
        <w:rPr>
          <w:rFonts w:ascii="Arial" w:hAnsi="Arial" w:cs="Arial"/>
          <w:color w:val="333333"/>
          <w:sz w:val="20"/>
        </w:rPr>
      </w:pPr>
      <w:r w:rsidRPr="00887578">
        <w:rPr>
          <w:rFonts w:ascii="Arial" w:hAnsi="Arial" w:cs="Arial"/>
          <w:color w:val="333333"/>
          <w:sz w:val="20"/>
        </w:rPr>
        <w:t xml:space="preserve"> </w:t>
      </w:r>
    </w:p>
    <w:p w14:paraId="71F840AE" w14:textId="77777777" w:rsidR="00930F52" w:rsidRPr="00887578" w:rsidRDefault="00930F52" w:rsidP="00E8192D">
      <w:pPr>
        <w:jc w:val="both"/>
        <w:rPr>
          <w:rFonts w:ascii="Arial" w:hAnsi="Arial" w:cs="Arial"/>
          <w:b/>
          <w:sz w:val="20"/>
        </w:rPr>
      </w:pPr>
    </w:p>
    <w:p w14:paraId="5BD64FE4" w14:textId="77777777" w:rsidR="00E8192D" w:rsidRPr="00887578" w:rsidRDefault="00E8192D" w:rsidP="00E8192D">
      <w:pPr>
        <w:jc w:val="both"/>
        <w:rPr>
          <w:rFonts w:ascii="Arial" w:hAnsi="Arial" w:cs="Arial"/>
          <w:b/>
          <w:sz w:val="20"/>
        </w:rPr>
      </w:pPr>
      <w:r w:rsidRPr="00887578">
        <w:rPr>
          <w:rFonts w:ascii="Arial" w:hAnsi="Arial" w:cs="Arial"/>
          <w:b/>
          <w:sz w:val="20"/>
        </w:rPr>
        <w:t>FURTHER INFORMATION</w:t>
      </w:r>
    </w:p>
    <w:p w14:paraId="47C3C142" w14:textId="77777777" w:rsidR="00E8192D" w:rsidRPr="00887578" w:rsidRDefault="00E8192D" w:rsidP="00E8192D">
      <w:pPr>
        <w:jc w:val="both"/>
        <w:rPr>
          <w:rFonts w:ascii="Arial" w:hAnsi="Arial" w:cs="Arial"/>
          <w:sz w:val="20"/>
        </w:rPr>
      </w:pPr>
    </w:p>
    <w:p w14:paraId="3BD9DC3D" w14:textId="69A58C8E" w:rsidR="00E8192D" w:rsidRPr="00887578" w:rsidRDefault="00E8192D" w:rsidP="00E8192D">
      <w:pPr>
        <w:jc w:val="both"/>
        <w:rPr>
          <w:rFonts w:ascii="Arial" w:hAnsi="Arial" w:cs="Arial"/>
          <w:sz w:val="20"/>
        </w:rPr>
      </w:pPr>
      <w:r w:rsidRPr="00887578">
        <w:rPr>
          <w:rFonts w:ascii="Arial" w:hAnsi="Arial" w:cs="Arial"/>
          <w:sz w:val="20"/>
        </w:rPr>
        <w:t>To apply for this vacancy, please send your CV together with a covering letter which should give details of your current remuneration and examples of where and how you have applied your skills in previous working environments.  The letter should also highlight how your skills could be used within TeraView. These should be sent to:</w:t>
      </w:r>
      <w:r w:rsidR="003D0B95" w:rsidRPr="00887578">
        <w:rPr>
          <w:rFonts w:ascii="Arial" w:hAnsi="Arial" w:cs="Arial"/>
          <w:sz w:val="20"/>
        </w:rPr>
        <w:t xml:space="preserve"> </w:t>
      </w:r>
      <w:hyperlink r:id="rId9" w:history="1">
        <w:r w:rsidR="008A7B38" w:rsidRPr="00887578">
          <w:rPr>
            <w:rStyle w:val="Hyperlink"/>
            <w:rFonts w:ascii="Arial" w:hAnsi="Arial" w:cs="Arial"/>
            <w:sz w:val="20"/>
          </w:rPr>
          <w:t>recruitment@teraview.com</w:t>
        </w:r>
      </w:hyperlink>
    </w:p>
    <w:p w14:paraId="2FE2F324" w14:textId="77777777" w:rsidR="00E8192D" w:rsidRPr="00887578" w:rsidRDefault="00E8192D" w:rsidP="00E8192D">
      <w:pPr>
        <w:autoSpaceDE w:val="0"/>
        <w:jc w:val="both"/>
        <w:rPr>
          <w:rFonts w:ascii="Arial" w:hAnsi="Arial" w:cs="Arial"/>
          <w:color w:val="000000"/>
          <w:sz w:val="20"/>
        </w:rPr>
      </w:pPr>
    </w:p>
    <w:p w14:paraId="309683E5" w14:textId="77777777" w:rsidR="00E8192D" w:rsidRPr="00887578" w:rsidRDefault="00E8192D" w:rsidP="00E8192D">
      <w:pPr>
        <w:jc w:val="both"/>
        <w:rPr>
          <w:rFonts w:ascii="Arial" w:hAnsi="Arial" w:cs="Arial"/>
          <w:sz w:val="20"/>
          <w:lang w:eastAsia="ar-SA"/>
        </w:rPr>
      </w:pPr>
      <w:r w:rsidRPr="00887578">
        <w:rPr>
          <w:rFonts w:ascii="Arial" w:hAnsi="Arial" w:cs="Arial"/>
          <w:color w:val="000000"/>
          <w:sz w:val="20"/>
        </w:rPr>
        <w:t xml:space="preserve">TeraView offers an excellent salary and benefits package, along with the opportunity for highly-motivated staff to work together in a friendly, intellectually stimulating and challenging environment </w:t>
      </w:r>
      <w:r w:rsidRPr="00887578">
        <w:rPr>
          <w:rFonts w:ascii="Arial" w:hAnsi="Arial" w:cs="Arial"/>
          <w:sz w:val="20"/>
          <w:lang w:eastAsia="ar-SA"/>
        </w:rPr>
        <w:t>where there is plenty of scope to influence and shape the development of products in one of the newest, and most exciting, areas of technology.</w:t>
      </w:r>
    </w:p>
    <w:p w14:paraId="194EBD8A" w14:textId="77777777" w:rsidR="00E8192D" w:rsidRPr="00887578" w:rsidRDefault="00E8192D" w:rsidP="00E8192D">
      <w:pPr>
        <w:autoSpaceDE w:val="0"/>
        <w:jc w:val="both"/>
        <w:rPr>
          <w:rFonts w:ascii="Arial" w:hAnsi="Arial" w:cs="Arial"/>
          <w:color w:val="000000"/>
          <w:sz w:val="20"/>
        </w:rPr>
      </w:pPr>
    </w:p>
    <w:p w14:paraId="7CCA0656" w14:textId="77777777" w:rsidR="00E8192D" w:rsidRPr="00887578" w:rsidRDefault="00E8192D" w:rsidP="00E8192D">
      <w:pPr>
        <w:autoSpaceDE w:val="0"/>
        <w:jc w:val="both"/>
        <w:rPr>
          <w:rFonts w:ascii="Arial" w:hAnsi="Arial" w:cs="Arial"/>
          <w:sz w:val="20"/>
        </w:rPr>
      </w:pPr>
      <w:r w:rsidRPr="00887578">
        <w:rPr>
          <w:rFonts w:ascii="Arial" w:hAnsi="Arial" w:cs="Arial"/>
          <w:color w:val="000000"/>
          <w:sz w:val="20"/>
        </w:rPr>
        <w:t xml:space="preserve">We are an equal opportunities employer and pride ourselves on our diverse workforce.  For further information and background on the company, please visit our website on: </w:t>
      </w:r>
      <w:hyperlink r:id="rId10" w:history="1">
        <w:r w:rsidRPr="00887578">
          <w:rPr>
            <w:rStyle w:val="Hyperlink"/>
            <w:rFonts w:ascii="Arial" w:hAnsi="Arial" w:cs="Arial"/>
            <w:sz w:val="20"/>
          </w:rPr>
          <w:t>www.teraview.com</w:t>
        </w:r>
      </w:hyperlink>
    </w:p>
    <w:p w14:paraId="6D61FBB6" w14:textId="77777777" w:rsidR="00E8192D" w:rsidRPr="00887578" w:rsidRDefault="00E8192D" w:rsidP="00E8192D">
      <w:pPr>
        <w:autoSpaceDE w:val="0"/>
        <w:jc w:val="both"/>
        <w:rPr>
          <w:rFonts w:ascii="Arial" w:hAnsi="Arial" w:cs="Arial"/>
          <w:sz w:val="20"/>
        </w:rPr>
      </w:pPr>
    </w:p>
    <w:p w14:paraId="630279AA" w14:textId="77777777" w:rsidR="00E8192D" w:rsidRPr="00887578" w:rsidRDefault="00E8192D" w:rsidP="00E8192D">
      <w:pPr>
        <w:autoSpaceDE w:val="0"/>
        <w:jc w:val="both"/>
        <w:rPr>
          <w:rFonts w:ascii="Arial" w:hAnsi="Arial" w:cs="Arial"/>
          <w:color w:val="000000"/>
          <w:sz w:val="20"/>
          <w:u w:val="single"/>
        </w:rPr>
      </w:pPr>
      <w:r w:rsidRPr="00887578">
        <w:rPr>
          <w:rFonts w:ascii="Arial" w:hAnsi="Arial" w:cs="Arial"/>
          <w:sz w:val="20"/>
        </w:rPr>
        <w:t>No agencies please.</w:t>
      </w:r>
    </w:p>
    <w:p w14:paraId="71025508" w14:textId="77777777" w:rsidR="007570F2" w:rsidRPr="00887578" w:rsidRDefault="007570F2" w:rsidP="00943C6D">
      <w:pPr>
        <w:pStyle w:val="TopHeading"/>
        <w:jc w:val="both"/>
        <w:rPr>
          <w:rFonts w:ascii="Arial" w:hAnsi="Arial" w:cs="Arial"/>
          <w:b/>
          <w:sz w:val="20"/>
          <w:szCs w:val="20"/>
          <w:u w:val="single"/>
        </w:rPr>
      </w:pPr>
    </w:p>
    <w:sectPr w:rsidR="007570F2" w:rsidRPr="00887578" w:rsidSect="00FD7282">
      <w:footerReference w:type="first" r:id="rId11"/>
      <w:pgSz w:w="11906" w:h="16838"/>
      <w:pgMar w:top="1440" w:right="1440" w:bottom="899"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9BD44" w14:textId="77777777" w:rsidR="00C33DD3" w:rsidRDefault="00C33DD3">
      <w:r>
        <w:separator/>
      </w:r>
    </w:p>
  </w:endnote>
  <w:endnote w:type="continuationSeparator" w:id="0">
    <w:p w14:paraId="58E512C9" w14:textId="77777777" w:rsidR="00C33DD3" w:rsidRDefault="00C3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859E" w14:textId="77777777" w:rsidR="00996366" w:rsidRDefault="00996366">
    <w:pPr>
      <w:pStyle w:val="Footer"/>
      <w:tabs>
        <w:tab w:val="clear" w:pos="4153"/>
        <w:tab w:val="clear" w:pos="8306"/>
        <w:tab w:val="left" w:pos="8160"/>
      </w:tabs>
      <w:ind w:right="360"/>
      <w:jc w:val="center"/>
      <w:rPr>
        <w:rFonts w:ascii="Tahoma" w:hAnsi="Tahoma" w:cs="Tahoma"/>
        <w:sz w:val="16"/>
      </w:rPr>
    </w:pPr>
    <w:r>
      <w:rPr>
        <w:rStyle w:val="PageNumber"/>
      </w:rPr>
      <w:fldChar w:fldCharType="begin"/>
    </w:r>
    <w:r>
      <w:rPr>
        <w:rStyle w:val="PageNumber"/>
      </w:rPr>
      <w:instrText xml:space="preserve"> PAGE </w:instrText>
    </w:r>
    <w:r>
      <w:rPr>
        <w:rStyle w:val="PageNumber"/>
      </w:rPr>
      <w:fldChar w:fldCharType="separate"/>
    </w:r>
    <w:r w:rsidR="005519F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39D58" w14:textId="77777777" w:rsidR="00C33DD3" w:rsidRDefault="00C33DD3">
      <w:r>
        <w:separator/>
      </w:r>
    </w:p>
  </w:footnote>
  <w:footnote w:type="continuationSeparator" w:id="0">
    <w:p w14:paraId="6F8FE29C" w14:textId="77777777" w:rsidR="00C33DD3" w:rsidRDefault="00C33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F4AC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22F5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78AF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3891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B7221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2A10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AA50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28B9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22ED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4445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Wingdings"/>
      </w:rPr>
    </w:lvl>
  </w:abstractNum>
  <w:abstractNum w:abstractNumId="11" w15:restartNumberingAfterBreak="0">
    <w:nsid w:val="0BCD684D"/>
    <w:multiLevelType w:val="hybridMultilevel"/>
    <w:tmpl w:val="3BF2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DA4BD9"/>
    <w:multiLevelType w:val="hybridMultilevel"/>
    <w:tmpl w:val="02FAB1CA"/>
    <w:lvl w:ilvl="0" w:tplc="C7000490">
      <w:start w:val="1"/>
      <w:numFmt w:val="bullet"/>
      <w:pStyle w:val="mainbullet"/>
      <w:lvlText w:val=""/>
      <w:lvlJc w:val="left"/>
      <w:pPr>
        <w:tabs>
          <w:tab w:val="num" w:pos="360"/>
        </w:tabs>
        <w:ind w:left="357" w:hanging="35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316916"/>
    <w:multiLevelType w:val="hybridMultilevel"/>
    <w:tmpl w:val="59F6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3A"/>
    <w:rsid w:val="00004674"/>
    <w:rsid w:val="000123D1"/>
    <w:rsid w:val="00022DF2"/>
    <w:rsid w:val="00043A3C"/>
    <w:rsid w:val="00045E21"/>
    <w:rsid w:val="00055C62"/>
    <w:rsid w:val="00056D9E"/>
    <w:rsid w:val="0008238D"/>
    <w:rsid w:val="00082D4A"/>
    <w:rsid w:val="00094F89"/>
    <w:rsid w:val="000C65E0"/>
    <w:rsid w:val="000D1980"/>
    <w:rsid w:val="000D43F6"/>
    <w:rsid w:val="000D6D24"/>
    <w:rsid w:val="0010541E"/>
    <w:rsid w:val="0012233E"/>
    <w:rsid w:val="00136EBB"/>
    <w:rsid w:val="00151FB0"/>
    <w:rsid w:val="00154BF2"/>
    <w:rsid w:val="0015536F"/>
    <w:rsid w:val="00157D50"/>
    <w:rsid w:val="001672DE"/>
    <w:rsid w:val="00167E13"/>
    <w:rsid w:val="00184E00"/>
    <w:rsid w:val="00187859"/>
    <w:rsid w:val="001B2B0B"/>
    <w:rsid w:val="001B6ABD"/>
    <w:rsid w:val="001D2C38"/>
    <w:rsid w:val="001F33BF"/>
    <w:rsid w:val="001F393A"/>
    <w:rsid w:val="001F4203"/>
    <w:rsid w:val="0022589B"/>
    <w:rsid w:val="00240D84"/>
    <w:rsid w:val="00243208"/>
    <w:rsid w:val="002510AE"/>
    <w:rsid w:val="00253D42"/>
    <w:rsid w:val="00254772"/>
    <w:rsid w:val="00264F45"/>
    <w:rsid w:val="00271F40"/>
    <w:rsid w:val="00282F73"/>
    <w:rsid w:val="00284CF7"/>
    <w:rsid w:val="002D3973"/>
    <w:rsid w:val="002D53A6"/>
    <w:rsid w:val="00300BEF"/>
    <w:rsid w:val="00340C7A"/>
    <w:rsid w:val="00356CB1"/>
    <w:rsid w:val="00360E2C"/>
    <w:rsid w:val="00375E96"/>
    <w:rsid w:val="00376BE6"/>
    <w:rsid w:val="003770B9"/>
    <w:rsid w:val="0038672B"/>
    <w:rsid w:val="00391575"/>
    <w:rsid w:val="003A2238"/>
    <w:rsid w:val="003A63E6"/>
    <w:rsid w:val="003B40F6"/>
    <w:rsid w:val="003B748A"/>
    <w:rsid w:val="003C0E8D"/>
    <w:rsid w:val="003C160A"/>
    <w:rsid w:val="003C28CD"/>
    <w:rsid w:val="003D0B95"/>
    <w:rsid w:val="003D4522"/>
    <w:rsid w:val="003D684D"/>
    <w:rsid w:val="003E7978"/>
    <w:rsid w:val="003F2218"/>
    <w:rsid w:val="003F53F0"/>
    <w:rsid w:val="00430477"/>
    <w:rsid w:val="0048057A"/>
    <w:rsid w:val="004913E3"/>
    <w:rsid w:val="00494230"/>
    <w:rsid w:val="00497DBA"/>
    <w:rsid w:val="004A34A5"/>
    <w:rsid w:val="004B08D7"/>
    <w:rsid w:val="004C3F0D"/>
    <w:rsid w:val="004D3465"/>
    <w:rsid w:val="004F774C"/>
    <w:rsid w:val="00514D0E"/>
    <w:rsid w:val="00517C92"/>
    <w:rsid w:val="00530A1D"/>
    <w:rsid w:val="00546A22"/>
    <w:rsid w:val="00551219"/>
    <w:rsid w:val="005519FC"/>
    <w:rsid w:val="00553319"/>
    <w:rsid w:val="00575115"/>
    <w:rsid w:val="005D5AB2"/>
    <w:rsid w:val="0060499B"/>
    <w:rsid w:val="00604DE1"/>
    <w:rsid w:val="00607B01"/>
    <w:rsid w:val="006327F4"/>
    <w:rsid w:val="00662C8E"/>
    <w:rsid w:val="00664984"/>
    <w:rsid w:val="00671D01"/>
    <w:rsid w:val="00676F18"/>
    <w:rsid w:val="0068524B"/>
    <w:rsid w:val="006864C3"/>
    <w:rsid w:val="00693342"/>
    <w:rsid w:val="006B1E36"/>
    <w:rsid w:val="006C5846"/>
    <w:rsid w:val="006D6E51"/>
    <w:rsid w:val="006F4E92"/>
    <w:rsid w:val="00710726"/>
    <w:rsid w:val="00711E38"/>
    <w:rsid w:val="00716182"/>
    <w:rsid w:val="00753547"/>
    <w:rsid w:val="00755203"/>
    <w:rsid w:val="007570F2"/>
    <w:rsid w:val="007571FF"/>
    <w:rsid w:val="00760FD4"/>
    <w:rsid w:val="007700DE"/>
    <w:rsid w:val="00770183"/>
    <w:rsid w:val="0078199A"/>
    <w:rsid w:val="007869C9"/>
    <w:rsid w:val="00791BE1"/>
    <w:rsid w:val="007A7D17"/>
    <w:rsid w:val="007B4DB5"/>
    <w:rsid w:val="007C01AA"/>
    <w:rsid w:val="007F16B0"/>
    <w:rsid w:val="00803F3B"/>
    <w:rsid w:val="00806742"/>
    <w:rsid w:val="00820B12"/>
    <w:rsid w:val="0082365B"/>
    <w:rsid w:val="00823ABC"/>
    <w:rsid w:val="00832897"/>
    <w:rsid w:val="00860028"/>
    <w:rsid w:val="008833AE"/>
    <w:rsid w:val="00886BBA"/>
    <w:rsid w:val="00887578"/>
    <w:rsid w:val="008A450D"/>
    <w:rsid w:val="008A6AF4"/>
    <w:rsid w:val="008A7B38"/>
    <w:rsid w:val="008E3B42"/>
    <w:rsid w:val="008E44C6"/>
    <w:rsid w:val="008F3BAA"/>
    <w:rsid w:val="00915BC0"/>
    <w:rsid w:val="00930F52"/>
    <w:rsid w:val="00937620"/>
    <w:rsid w:val="00943C6D"/>
    <w:rsid w:val="009452F0"/>
    <w:rsid w:val="00951284"/>
    <w:rsid w:val="0095419B"/>
    <w:rsid w:val="009835D8"/>
    <w:rsid w:val="009925CF"/>
    <w:rsid w:val="00995EA6"/>
    <w:rsid w:val="00996366"/>
    <w:rsid w:val="009A0BBF"/>
    <w:rsid w:val="009E7BDE"/>
    <w:rsid w:val="009F28C5"/>
    <w:rsid w:val="00A01EAA"/>
    <w:rsid w:val="00A05C06"/>
    <w:rsid w:val="00A104B4"/>
    <w:rsid w:val="00A130C0"/>
    <w:rsid w:val="00A23AEC"/>
    <w:rsid w:val="00A32155"/>
    <w:rsid w:val="00A44D27"/>
    <w:rsid w:val="00A600F3"/>
    <w:rsid w:val="00A63C01"/>
    <w:rsid w:val="00A66C45"/>
    <w:rsid w:val="00A80508"/>
    <w:rsid w:val="00A917C1"/>
    <w:rsid w:val="00AB4F3B"/>
    <w:rsid w:val="00AE22A8"/>
    <w:rsid w:val="00AF18E1"/>
    <w:rsid w:val="00AF4B1D"/>
    <w:rsid w:val="00B2582F"/>
    <w:rsid w:val="00B451C5"/>
    <w:rsid w:val="00B66D95"/>
    <w:rsid w:val="00B92672"/>
    <w:rsid w:val="00BA5261"/>
    <w:rsid w:val="00BB58C7"/>
    <w:rsid w:val="00BC72A4"/>
    <w:rsid w:val="00BF172A"/>
    <w:rsid w:val="00BF1B7C"/>
    <w:rsid w:val="00BF2538"/>
    <w:rsid w:val="00BF4DF7"/>
    <w:rsid w:val="00C062AA"/>
    <w:rsid w:val="00C131C8"/>
    <w:rsid w:val="00C14327"/>
    <w:rsid w:val="00C1494D"/>
    <w:rsid w:val="00C1732C"/>
    <w:rsid w:val="00C17971"/>
    <w:rsid w:val="00C21C9B"/>
    <w:rsid w:val="00C33DD3"/>
    <w:rsid w:val="00C3700A"/>
    <w:rsid w:val="00C41B33"/>
    <w:rsid w:val="00C52A46"/>
    <w:rsid w:val="00C5613B"/>
    <w:rsid w:val="00C60C8B"/>
    <w:rsid w:val="00C853B6"/>
    <w:rsid w:val="00CA0429"/>
    <w:rsid w:val="00CA2452"/>
    <w:rsid w:val="00CB7B07"/>
    <w:rsid w:val="00CC0630"/>
    <w:rsid w:val="00CD3385"/>
    <w:rsid w:val="00CE5AC0"/>
    <w:rsid w:val="00CE73AA"/>
    <w:rsid w:val="00D25A9A"/>
    <w:rsid w:val="00D273AA"/>
    <w:rsid w:val="00D45067"/>
    <w:rsid w:val="00D46A50"/>
    <w:rsid w:val="00D56A55"/>
    <w:rsid w:val="00D74C3F"/>
    <w:rsid w:val="00D962E3"/>
    <w:rsid w:val="00DB097B"/>
    <w:rsid w:val="00DB5A5F"/>
    <w:rsid w:val="00DE591C"/>
    <w:rsid w:val="00DF1B70"/>
    <w:rsid w:val="00DF5826"/>
    <w:rsid w:val="00E0206F"/>
    <w:rsid w:val="00E03305"/>
    <w:rsid w:val="00E1271B"/>
    <w:rsid w:val="00E24426"/>
    <w:rsid w:val="00E25960"/>
    <w:rsid w:val="00E33726"/>
    <w:rsid w:val="00E63D0C"/>
    <w:rsid w:val="00E8192D"/>
    <w:rsid w:val="00E83FBD"/>
    <w:rsid w:val="00E9650D"/>
    <w:rsid w:val="00EA5429"/>
    <w:rsid w:val="00EA5F0D"/>
    <w:rsid w:val="00ED0052"/>
    <w:rsid w:val="00ED210A"/>
    <w:rsid w:val="00ED30B3"/>
    <w:rsid w:val="00EF4607"/>
    <w:rsid w:val="00F019CE"/>
    <w:rsid w:val="00F246E0"/>
    <w:rsid w:val="00F4062E"/>
    <w:rsid w:val="00F56B51"/>
    <w:rsid w:val="00F7650C"/>
    <w:rsid w:val="00FB6556"/>
    <w:rsid w:val="00FD7282"/>
    <w:rsid w:val="00FE2345"/>
    <w:rsid w:val="00FE7B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90602"/>
  <w15:docId w15:val="{F6FAC350-B7DF-4514-B818-3975DD0F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kern w:val="24"/>
      <w:sz w:val="22"/>
      <w:lang w:eastAsia="en-US"/>
    </w:rPr>
  </w:style>
  <w:style w:type="paragraph" w:styleId="Heading1">
    <w:name w:val="heading 1"/>
    <w:basedOn w:val="Normal"/>
    <w:next w:val="Normal"/>
    <w:qFormat/>
    <w:pPr>
      <w:keepNext/>
      <w:jc w:val="center"/>
      <w:outlineLvl w:val="0"/>
    </w:pPr>
    <w:rPr>
      <w:b/>
      <w:bCs/>
      <w:kern w:val="0"/>
      <w:szCs w:val="24"/>
      <w:u w:val="single"/>
    </w:rPr>
  </w:style>
  <w:style w:type="paragraph" w:styleId="Heading2">
    <w:name w:val="heading 2"/>
    <w:basedOn w:val="Normal"/>
    <w:next w:val="Normal"/>
    <w:qFormat/>
    <w:pPr>
      <w:keepNext/>
      <w:outlineLvl w:val="1"/>
    </w:pPr>
    <w:rPr>
      <w:b/>
      <w:bCs/>
      <w:kern w:val="0"/>
      <w:szCs w:val="24"/>
    </w:rPr>
  </w:style>
  <w:style w:type="paragraph" w:styleId="Heading3">
    <w:name w:val="heading 3"/>
    <w:basedOn w:val="Normal"/>
    <w:next w:val="Normal"/>
    <w:qFormat/>
    <w:pPr>
      <w:keepNext/>
      <w:jc w:val="center"/>
      <w:outlineLvl w:val="2"/>
    </w:pPr>
    <w:rPr>
      <w:b/>
      <w:bCs/>
      <w:kern w:val="0"/>
      <w:szCs w:val="24"/>
    </w:rPr>
  </w:style>
  <w:style w:type="paragraph" w:styleId="Heading4">
    <w:name w:val="heading 4"/>
    <w:basedOn w:val="Normal"/>
    <w:next w:val="Normal"/>
    <w:qFormat/>
    <w:pPr>
      <w:keepNext/>
      <w:tabs>
        <w:tab w:val="left" w:pos="900"/>
        <w:tab w:val="left" w:pos="1800"/>
        <w:tab w:val="left" w:pos="4500"/>
      </w:tabs>
      <w:jc w:val="center"/>
      <w:outlineLvl w:val="3"/>
    </w:pPr>
    <w:rPr>
      <w:b/>
      <w:bCs/>
      <w:kern w:val="0"/>
      <w:szCs w:val="24"/>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keepNext/>
      <w:outlineLvl w:val="6"/>
    </w:pPr>
    <w:rPr>
      <w:b/>
      <w:bCs/>
      <w:kern w:val="0"/>
    </w:rPr>
  </w:style>
  <w:style w:type="paragraph" w:styleId="Heading8">
    <w:name w:val="heading 8"/>
    <w:basedOn w:val="Normal"/>
    <w:next w:val="Normal"/>
    <w:qFormat/>
    <w:pPr>
      <w:keepNext/>
      <w:jc w:val="center"/>
      <w:outlineLvl w:val="7"/>
    </w:pPr>
    <w:rPr>
      <w:rFonts w:ascii="Tahoma" w:hAnsi="Tahoma" w:cs="Tahoma"/>
      <w:kern w:val="0"/>
      <w:sz w:val="32"/>
      <w:szCs w:val="24"/>
    </w:rPr>
  </w:style>
  <w:style w:type="paragraph" w:styleId="Heading9">
    <w:name w:val="heading 9"/>
    <w:basedOn w:val="Normal"/>
    <w:next w:val="Normal"/>
    <w:qFormat/>
    <w:pPr>
      <w:keepNext/>
      <w:jc w:val="center"/>
      <w:outlineLvl w:val="8"/>
    </w:pPr>
    <w:rPr>
      <w:rFonts w:ascii="Tahoma" w:hAnsi="Tahoma" w:cs="Tahoma"/>
      <w:b/>
      <w:color w:val="000000"/>
      <w:kern w:val="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kern w:val="0"/>
      <w:szCs w:val="24"/>
    </w:rPr>
  </w:style>
  <w:style w:type="paragraph" w:styleId="BodyText2">
    <w:name w:val="Body Text 2"/>
    <w:basedOn w:val="Normal"/>
    <w:rPr>
      <w:rFonts w:ascii="Tahoma" w:hAnsi="Tahoma" w:cs="Tahoma"/>
      <w:sz w:val="20"/>
    </w:rPr>
  </w:style>
  <w:style w:type="paragraph" w:styleId="BodyText3">
    <w:name w:val="Body Text 3"/>
    <w:basedOn w:val="Normal"/>
    <w:rPr>
      <w:rFonts w:ascii="Tahoma" w:hAnsi="Tahoma" w:cs="Tahoma"/>
      <w:color w:val="000000"/>
      <w:sz w:val="20"/>
    </w:rPr>
  </w:style>
  <w:style w:type="paragraph" w:styleId="CommentText">
    <w:name w:val="annotation text"/>
    <w:basedOn w:val="Normal"/>
    <w:link w:val="CommentTextChar"/>
    <w:semiHidden/>
    <w:rPr>
      <w:kern w:val="0"/>
      <w:sz w:val="20"/>
    </w:rPr>
  </w:style>
  <w:style w:type="paragraph" w:styleId="BodyText">
    <w:name w:val="Body Text"/>
    <w:basedOn w:val="Normal"/>
    <w:rPr>
      <w:color w:val="0000FF"/>
    </w:rPr>
  </w:style>
  <w:style w:type="paragraph" w:styleId="BodyTextIndent2">
    <w:name w:val="Body Text Indent 2"/>
    <w:basedOn w:val="Normal"/>
    <w:pPr>
      <w:tabs>
        <w:tab w:val="left" w:pos="360"/>
      </w:tabs>
      <w:ind w:left="360" w:hanging="360"/>
    </w:pPr>
    <w:rPr>
      <w:rFonts w:ascii="Tahoma" w:hAnsi="Tahoma" w:cs="Tahoma"/>
      <w:sz w:val="20"/>
    </w:rPr>
  </w:style>
  <w:style w:type="paragraph" w:styleId="BodyTextIndent">
    <w:name w:val="Body Text Indent"/>
    <w:basedOn w:val="Normal"/>
    <w:pPr>
      <w:ind w:left="360"/>
    </w:pPr>
    <w:rPr>
      <w:rFonts w:ascii="Tahoma" w:hAnsi="Tahoma" w:cs="Tahoma"/>
      <w:sz w:val="20"/>
    </w:rPr>
  </w:style>
  <w:style w:type="paragraph" w:styleId="TOAHeading">
    <w:name w:val="toa heading"/>
    <w:basedOn w:val="Normal"/>
    <w:next w:val="Normal"/>
    <w:semiHidden/>
    <w:pPr>
      <w:spacing w:before="120"/>
    </w:pPr>
    <w:rPr>
      <w:rFonts w:ascii="Arial" w:hAnsi="Arial" w:cs="Arial"/>
      <w:b/>
      <w:bCs/>
      <w:kern w:val="0"/>
      <w:sz w:val="24"/>
      <w:szCs w:val="24"/>
    </w:rPr>
  </w:style>
  <w:style w:type="character" w:styleId="Emphasis">
    <w:name w:val="Emphasis"/>
    <w:qFormat/>
    <w:rPr>
      <w:i/>
      <w:iCs/>
    </w:rPr>
  </w:style>
  <w:style w:type="paragraph" w:customStyle="1" w:styleId="NormalHS">
    <w:name w:val="Normal H&amp;S"/>
    <w:basedOn w:val="Normal"/>
    <w:pPr>
      <w:jc w:val="both"/>
    </w:pPr>
    <w:rPr>
      <w:kern w:val="0"/>
      <w:sz w:val="24"/>
    </w:rPr>
  </w:style>
  <w:style w:type="character" w:styleId="PageNumber">
    <w:name w:val="page number"/>
    <w:basedOn w:val="DefaultParagraphFont"/>
  </w:style>
  <w:style w:type="paragraph" w:styleId="Footer">
    <w:name w:val="footer"/>
    <w:basedOn w:val="Normal"/>
    <w:pPr>
      <w:tabs>
        <w:tab w:val="center" w:pos="4153"/>
        <w:tab w:val="right" w:pos="8306"/>
      </w:tabs>
    </w:pPr>
    <w:rPr>
      <w:kern w:val="0"/>
      <w:szCs w:val="24"/>
    </w:rPr>
  </w:style>
  <w:style w:type="paragraph" w:styleId="NormalWeb">
    <w:name w:val="Normal (Web)"/>
    <w:basedOn w:val="Normal"/>
    <w:pPr>
      <w:spacing w:before="100" w:beforeAutospacing="1" w:after="100" w:afterAutospacing="1"/>
    </w:pPr>
    <w:rPr>
      <w:rFonts w:ascii="Arial" w:hAnsi="Arial" w:cs="Arial"/>
      <w:color w:val="000000"/>
      <w:kern w:val="0"/>
      <w:sz w:val="20"/>
    </w:rPr>
  </w:style>
  <w:style w:type="character" w:styleId="Hyperlink">
    <w:name w:val="Hyperlink"/>
    <w:rPr>
      <w:color w:val="0000FF"/>
      <w:u w:val="single"/>
    </w:rPr>
  </w:style>
  <w:style w:type="paragraph" w:customStyle="1" w:styleId="BodyText1">
    <w:name w:val="Body Text1"/>
    <w:basedOn w:val="Normal"/>
    <w:rPr>
      <w:rFonts w:ascii="Helvetica" w:hAnsi="Helvetica" w:cs="Helvetica"/>
      <w:kern w:val="0"/>
      <w:sz w:val="24"/>
      <w:szCs w:val="24"/>
      <w:lang w:val="en-US" w:eastAsia="en-GB"/>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283" w:firstLine="210"/>
    </w:pPr>
    <w:rPr>
      <w:rFonts w:ascii="Times New Roman" w:hAnsi="Times New Roman" w:cs="Times New Roman"/>
      <w:sz w:val="22"/>
    </w:r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kern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NoSpacing">
    <w:name w:val="No Spacing"/>
    <w:uiPriority w:val="1"/>
    <w:qFormat/>
    <w:rsid w:val="00AF18E1"/>
    <w:rPr>
      <w:sz w:val="24"/>
      <w:szCs w:val="24"/>
      <w:lang w:val="en-US" w:eastAsia="en-US"/>
    </w:rPr>
  </w:style>
  <w:style w:type="character" w:styleId="Strong">
    <w:name w:val="Strong"/>
    <w:uiPriority w:val="22"/>
    <w:qFormat/>
    <w:rsid w:val="00AF18E1"/>
    <w:rPr>
      <w:b/>
      <w:bCs/>
    </w:rPr>
  </w:style>
  <w:style w:type="character" w:customStyle="1" w:styleId="bodytext10">
    <w:name w:val="body_text1"/>
    <w:rsid w:val="00ED0052"/>
    <w:rPr>
      <w:rFonts w:ascii="Arial" w:hAnsi="Arial" w:cs="Arial" w:hint="default"/>
      <w:color w:val="000000"/>
      <w:sz w:val="13"/>
      <w:szCs w:val="13"/>
    </w:rPr>
  </w:style>
  <w:style w:type="paragraph" w:customStyle="1" w:styleId="text">
    <w:name w:val="text"/>
    <w:basedOn w:val="Normal"/>
    <w:rsid w:val="00ED0052"/>
    <w:pPr>
      <w:spacing w:before="100" w:beforeAutospacing="1" w:after="100" w:afterAutospacing="1"/>
    </w:pPr>
    <w:rPr>
      <w:kern w:val="0"/>
      <w:sz w:val="24"/>
      <w:szCs w:val="24"/>
    </w:rPr>
  </w:style>
  <w:style w:type="character" w:customStyle="1" w:styleId="text1">
    <w:name w:val="text1"/>
    <w:rsid w:val="00ED0052"/>
    <w:rPr>
      <w:rFonts w:ascii="Arial" w:hAnsi="Arial" w:cs="Arial" w:hint="default"/>
      <w:b w:val="0"/>
      <w:bCs w:val="0"/>
      <w:color w:val="000000"/>
      <w:sz w:val="24"/>
      <w:szCs w:val="24"/>
    </w:rPr>
  </w:style>
  <w:style w:type="paragraph" w:styleId="ListParagraph">
    <w:name w:val="List Paragraph"/>
    <w:basedOn w:val="Normal"/>
    <w:uiPriority w:val="34"/>
    <w:qFormat/>
    <w:rsid w:val="00C131C8"/>
    <w:pPr>
      <w:ind w:left="720"/>
    </w:pPr>
    <w:rPr>
      <w:rFonts w:ascii="Calibri" w:eastAsia="Calibri" w:hAnsi="Calibri"/>
      <w:kern w:val="0"/>
      <w:szCs w:val="22"/>
    </w:rPr>
  </w:style>
  <w:style w:type="paragraph" w:customStyle="1" w:styleId="mainbullet">
    <w:name w:val="main_bullet"/>
    <w:basedOn w:val="Normal"/>
    <w:rsid w:val="00C131C8"/>
    <w:pPr>
      <w:numPr>
        <w:numId w:val="1"/>
      </w:numPr>
      <w:suppressAutoHyphens/>
    </w:pPr>
    <w:rPr>
      <w:rFonts w:ascii="Verdana" w:hAnsi="Verdana" w:cs="Arial"/>
      <w:kern w:val="0"/>
      <w:sz w:val="18"/>
      <w:szCs w:val="18"/>
      <w:lang w:eastAsia="zh-CN"/>
    </w:rPr>
  </w:style>
  <w:style w:type="paragraph" w:customStyle="1" w:styleId="headingmain">
    <w:name w:val="heading_main"/>
    <w:basedOn w:val="Normal"/>
    <w:rsid w:val="00C131C8"/>
    <w:pPr>
      <w:suppressAutoHyphens/>
      <w:autoSpaceDE w:val="0"/>
      <w:spacing w:before="176" w:after="57"/>
    </w:pPr>
    <w:rPr>
      <w:rFonts w:ascii="Verdana" w:hAnsi="Verdana" w:cs="Verdana"/>
      <w:b/>
      <w:kern w:val="0"/>
      <w:sz w:val="18"/>
      <w:szCs w:val="18"/>
      <w:lang w:eastAsia="zh-CN"/>
    </w:rPr>
  </w:style>
  <w:style w:type="character" w:customStyle="1" w:styleId="CommentTextChar">
    <w:name w:val="Comment Text Char"/>
    <w:link w:val="CommentText"/>
    <w:semiHidden/>
    <w:rsid w:val="00943C6D"/>
    <w:rPr>
      <w:lang w:val="en-GB" w:eastAsia="en-US" w:bidi="ar-SA"/>
    </w:rPr>
  </w:style>
  <w:style w:type="paragraph" w:customStyle="1" w:styleId="TopHeading">
    <w:name w:val="TopHeading"/>
    <w:basedOn w:val="Normal"/>
    <w:rsid w:val="00943C6D"/>
    <w:pPr>
      <w:suppressAutoHyphens/>
      <w:autoSpaceDE w:val="0"/>
      <w:spacing w:before="60" w:line="360" w:lineRule="auto"/>
    </w:pPr>
    <w:rPr>
      <w:kern w:val="0"/>
      <w:sz w:val="24"/>
      <w:szCs w:val="24"/>
      <w:lang w:eastAsia="zh-CN"/>
    </w:rPr>
  </w:style>
  <w:style w:type="character" w:styleId="CommentReference">
    <w:name w:val="annotation reference"/>
    <w:basedOn w:val="DefaultParagraphFont"/>
    <w:semiHidden/>
    <w:unhideWhenUsed/>
    <w:rsid w:val="005519FC"/>
    <w:rPr>
      <w:sz w:val="16"/>
      <w:szCs w:val="16"/>
    </w:rPr>
  </w:style>
  <w:style w:type="paragraph" w:styleId="CommentSubject">
    <w:name w:val="annotation subject"/>
    <w:basedOn w:val="CommentText"/>
    <w:next w:val="CommentText"/>
    <w:link w:val="CommentSubjectChar"/>
    <w:semiHidden/>
    <w:unhideWhenUsed/>
    <w:rsid w:val="005519FC"/>
    <w:rPr>
      <w:b/>
      <w:bCs/>
      <w:kern w:val="24"/>
    </w:rPr>
  </w:style>
  <w:style w:type="character" w:customStyle="1" w:styleId="CommentSubjectChar">
    <w:name w:val="Comment Subject Char"/>
    <w:basedOn w:val="CommentTextChar"/>
    <w:link w:val="CommentSubject"/>
    <w:semiHidden/>
    <w:rsid w:val="005519FC"/>
    <w:rPr>
      <w:b/>
      <w:bCs/>
      <w:kern w:val="24"/>
      <w:lang w:val="en-GB" w:eastAsia="en-US" w:bidi="ar-SA"/>
    </w:rPr>
  </w:style>
  <w:style w:type="paragraph" w:styleId="BalloonText">
    <w:name w:val="Balloon Text"/>
    <w:basedOn w:val="Normal"/>
    <w:link w:val="BalloonTextChar"/>
    <w:semiHidden/>
    <w:unhideWhenUsed/>
    <w:rsid w:val="005519FC"/>
    <w:rPr>
      <w:rFonts w:ascii="Segoe UI" w:hAnsi="Segoe UI" w:cs="Segoe UI"/>
      <w:sz w:val="18"/>
      <w:szCs w:val="18"/>
    </w:rPr>
  </w:style>
  <w:style w:type="character" w:customStyle="1" w:styleId="BalloonTextChar">
    <w:name w:val="Balloon Text Char"/>
    <w:basedOn w:val="DefaultParagraphFont"/>
    <w:link w:val="BalloonText"/>
    <w:semiHidden/>
    <w:rsid w:val="005519FC"/>
    <w:rPr>
      <w:rFonts w:ascii="Segoe UI" w:hAnsi="Segoe UI" w:cs="Segoe UI"/>
      <w:kern w:val="24"/>
      <w:sz w:val="18"/>
      <w:szCs w:val="18"/>
      <w:lang w:eastAsia="en-US"/>
    </w:rPr>
  </w:style>
  <w:style w:type="character" w:styleId="UnresolvedMention">
    <w:name w:val="Unresolved Mention"/>
    <w:basedOn w:val="DefaultParagraphFont"/>
    <w:uiPriority w:val="99"/>
    <w:semiHidden/>
    <w:unhideWhenUsed/>
    <w:rsid w:val="008A7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raview.com/" TargetMode="External"/><Relationship Id="rId4" Type="http://schemas.openxmlformats.org/officeDocument/2006/relationships/settings" Target="settings.xml"/><Relationship Id="rId9" Type="http://schemas.openxmlformats.org/officeDocument/2006/relationships/hyperlink" Target="mailto:recruitment@tera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533B-740C-4C54-83B8-2D624999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4408</CharactersWithSpaces>
  <SharedDoc>false</SharedDoc>
  <HLinks>
    <vt:vector size="12" baseType="variant">
      <vt:variant>
        <vt:i4>5242948</vt:i4>
      </vt:variant>
      <vt:variant>
        <vt:i4>3</vt:i4>
      </vt:variant>
      <vt:variant>
        <vt:i4>0</vt:i4>
      </vt:variant>
      <vt:variant>
        <vt:i4>5</vt:i4>
      </vt:variant>
      <vt:variant>
        <vt:lpwstr>http://www.teraview.com/</vt:lpwstr>
      </vt:variant>
      <vt:variant>
        <vt:lpwstr/>
      </vt:variant>
      <vt:variant>
        <vt:i4>3604494</vt:i4>
      </vt:variant>
      <vt:variant>
        <vt:i4>0</vt:i4>
      </vt:variant>
      <vt:variant>
        <vt:i4>0</vt:i4>
      </vt:variant>
      <vt:variant>
        <vt:i4>5</vt:i4>
      </vt:variant>
      <vt:variant>
        <vt:lpwstr>mailto:recruitment@teraview.com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jmillar</dc:creator>
  <cp:lastModifiedBy>jesse alton</cp:lastModifiedBy>
  <cp:revision>4</cp:revision>
  <cp:lastPrinted>2003-09-25T08:07:00Z</cp:lastPrinted>
  <dcterms:created xsi:type="dcterms:W3CDTF">2019-06-10T12:31:00Z</dcterms:created>
  <dcterms:modified xsi:type="dcterms:W3CDTF">2019-06-25T09:47:00Z</dcterms:modified>
</cp:coreProperties>
</file>